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82D" w:rsidRDefault="0085082D" w:rsidP="0085082D">
      <w:pPr>
        <w:rPr>
          <w:rFonts w:ascii="Times New Roman" w:hAnsi="Times New Roman" w:cs="Times New Roman"/>
          <w:b/>
          <w:bCs/>
          <w:sz w:val="28"/>
          <w:szCs w:val="28"/>
        </w:rPr>
      </w:pPr>
      <w:bookmarkStart w:id="0" w:name="_GoBack"/>
      <w:bookmarkEnd w:id="0"/>
    </w:p>
    <w:p w:rsidR="00F36BE5" w:rsidRDefault="00F36BE5" w:rsidP="0085082D">
      <w:pPr>
        <w:rPr>
          <w:rFonts w:ascii="Times New Roman" w:hAnsi="Times New Roman" w:cs="Times New Roman"/>
          <w:b/>
          <w:bCs/>
          <w:sz w:val="28"/>
          <w:szCs w:val="28"/>
        </w:rPr>
      </w:pPr>
    </w:p>
    <w:p w:rsidR="00F36BE5" w:rsidRPr="00074B94" w:rsidRDefault="00F36BE5"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p>
    <w:p w:rsidR="00D20AA0" w:rsidRPr="00074B94" w:rsidRDefault="00D20AA0" w:rsidP="0085082D">
      <w:pPr>
        <w:jc w:val="center"/>
        <w:rPr>
          <w:rFonts w:ascii="Times New Roman" w:hAnsi="Times New Roman" w:cs="Times New Roman"/>
          <w:b/>
          <w:bCs/>
          <w:sz w:val="36"/>
          <w:szCs w:val="36"/>
        </w:rPr>
      </w:pPr>
    </w:p>
    <w:p w:rsidR="00D20AA0" w:rsidRPr="00074B94" w:rsidRDefault="00D20AA0" w:rsidP="0085082D">
      <w:pPr>
        <w:jc w:val="center"/>
        <w:rPr>
          <w:rFonts w:ascii="Times New Roman" w:hAnsi="Times New Roman" w:cs="Times New Roman"/>
          <w:b/>
          <w:bCs/>
          <w:sz w:val="36"/>
          <w:szCs w:val="36"/>
        </w:rPr>
      </w:pPr>
    </w:p>
    <w:p w:rsidR="00D20AA0" w:rsidRPr="00074B94" w:rsidRDefault="00EE3A96" w:rsidP="0085082D">
      <w:pPr>
        <w:jc w:val="center"/>
        <w:rPr>
          <w:rFonts w:ascii="Times New Roman" w:hAnsi="Times New Roman" w:cs="Times New Roman"/>
          <w:b/>
          <w:bCs/>
          <w:sz w:val="36"/>
          <w:szCs w:val="36"/>
        </w:rPr>
      </w:pPr>
      <w:r>
        <w:rPr>
          <w:rFonts w:ascii="Times New Roman" w:hAnsi="Times New Roman" w:cs="Times New Roman"/>
          <w:b/>
          <w:bCs/>
          <w:noProof/>
          <w:sz w:val="28"/>
          <w:szCs w:val="28"/>
          <w:lang w:eastAsia="fr-FR"/>
        </w:rPr>
        <mc:AlternateContent>
          <mc:Choice Requires="wps">
            <w:drawing>
              <wp:anchor distT="0" distB="0" distL="114300" distR="114300" simplePos="0" relativeHeight="251658240" behindDoc="1" locked="0" layoutInCell="1" allowOverlap="1">
                <wp:simplePos x="0" y="0"/>
                <wp:positionH relativeFrom="column">
                  <wp:posOffset>14605</wp:posOffset>
                </wp:positionH>
                <wp:positionV relativeFrom="paragraph">
                  <wp:posOffset>51435</wp:posOffset>
                </wp:positionV>
                <wp:extent cx="5558790" cy="2358390"/>
                <wp:effectExtent l="0" t="0" r="3810" b="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DFB" w:rsidRDefault="00934DFB"/>
                          <w:p w:rsidR="00934DFB" w:rsidRDefault="00934DFB"/>
                          <w:p w:rsidR="00934DFB" w:rsidRDefault="00934DFB"/>
                          <w:p w:rsidR="00934DFB" w:rsidRDefault="00934DFB" w:rsidP="00934DFB">
                            <w:pPr>
                              <w:jc w:val="center"/>
                            </w:pPr>
                            <w:r w:rsidRPr="00934DFB">
                              <w:rPr>
                                <w:noProof/>
                                <w:lang w:eastAsia="fr-FR"/>
                              </w:rPr>
                              <w:drawing>
                                <wp:inline distT="0" distB="0" distL="0" distR="0">
                                  <wp:extent cx="5366385" cy="1146870"/>
                                  <wp:effectExtent l="0" t="0" r="0" b="0"/>
                                  <wp:docPr id="5" name="Image 5"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 o:spid="_x0000_s1026" style="position:absolute;left:0;text-align:left;margin-left:1.15pt;margin-top:4.05pt;width:437.7pt;height:1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" filled="f" stroked="f">
                <v:textbox>
                  <w:txbxContent>
                    <w:p w:rsidR="00934DFB" w:rsidRDefault="00934DFB"/>
                    <w:p w:rsidR="00934DFB" w:rsidRDefault="00934DFB"/>
                    <w:p w:rsidR="00934DFB" w:rsidRDefault="00934DFB"/>
                    <w:p w:rsidR="00934DFB" w:rsidRDefault="00934DFB" w:rsidP="00934DFB">
                      <w:pPr>
                        <w:jc w:val="center"/>
                      </w:pPr>
                      <w:r w:rsidRPr="00934DFB">
                        <w:rPr>
                          <w:noProof/>
                          <w:lang w:eastAsia="fr-FR"/>
                        </w:rPr>
                        <w:drawing>
                          <wp:inline distT="0" distB="0" distL="0" distR="0">
                            <wp:extent cx="5366385" cy="1146870"/>
                            <wp:effectExtent l="0" t="0" r="0" b="0"/>
                            <wp:docPr id="5" name="Image 5"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txbxContent>
                </v:textbox>
              </v:rect>
            </w:pict>
          </mc:Fallback>
        </mc:AlternateContent>
      </w:r>
    </w:p>
    <w:p w:rsidR="00D20AA0" w:rsidRPr="00074B94" w:rsidRDefault="00D20AA0" w:rsidP="0085082D">
      <w:pPr>
        <w:jc w:val="center"/>
        <w:rPr>
          <w:rFonts w:ascii="Times New Roman" w:hAnsi="Times New Roman" w:cs="Times New Roman"/>
          <w:b/>
          <w:bCs/>
          <w:sz w:val="36"/>
          <w:szCs w:val="36"/>
        </w:rPr>
      </w:pPr>
    </w:p>
    <w:p w:rsidR="001F35A2" w:rsidRPr="00074B94" w:rsidRDefault="001F35A2" w:rsidP="001F35A2">
      <w:pPr>
        <w:jc w:val="center"/>
        <w:rPr>
          <w:rFonts w:ascii="Times New Roman" w:hAnsi="Times New Roman" w:cs="Times New Roman"/>
          <w:b/>
          <w:bCs/>
          <w:sz w:val="36"/>
          <w:szCs w:val="36"/>
        </w:rPr>
      </w:pPr>
      <w:r w:rsidRPr="00074B94">
        <w:rPr>
          <w:rFonts w:ascii="Times New Roman" w:hAnsi="Times New Roman" w:cs="Times New Roman"/>
          <w:b/>
          <w:bCs/>
          <w:sz w:val="36"/>
          <w:szCs w:val="36"/>
        </w:rPr>
        <w:t>REGLEMENT INTERIEUR</w:t>
      </w:r>
    </w:p>
    <w:p w:rsidR="001F35A2" w:rsidRPr="00074B94" w:rsidRDefault="001F35A2" w:rsidP="001F35A2">
      <w:pPr>
        <w:jc w:val="center"/>
        <w:rPr>
          <w:rFonts w:ascii="Times New Roman" w:hAnsi="Times New Roman" w:cs="Times New Roman"/>
          <w:b/>
          <w:bCs/>
          <w:sz w:val="36"/>
          <w:szCs w:val="36"/>
        </w:rPr>
      </w:pPr>
      <w:r w:rsidRPr="00074B94">
        <w:rPr>
          <w:rFonts w:ascii="Times New Roman" w:hAnsi="Times New Roman" w:cs="Times New Roman"/>
          <w:b/>
          <w:bCs/>
          <w:sz w:val="36"/>
          <w:szCs w:val="36"/>
        </w:rPr>
        <w:t xml:space="preserve">Association « Forum sur la Gouvernance de l’Internet » </w:t>
      </w:r>
    </w:p>
    <w:p w:rsidR="001F35A2" w:rsidRPr="00074B94" w:rsidRDefault="00290925" w:rsidP="001F35A2">
      <w:pPr>
        <w:jc w:val="center"/>
        <w:rPr>
          <w:rFonts w:ascii="Times New Roman" w:hAnsi="Times New Roman" w:cs="Times New Roman"/>
          <w:b/>
          <w:bCs/>
          <w:sz w:val="36"/>
          <w:szCs w:val="36"/>
        </w:rPr>
      </w:pPr>
      <w:r>
        <w:rPr>
          <w:rFonts w:ascii="Times New Roman" w:hAnsi="Times New Roman" w:cs="Times New Roman"/>
          <w:b/>
          <w:bCs/>
          <w:sz w:val="36"/>
          <w:szCs w:val="36"/>
        </w:rPr>
        <w:t>en Côte d’Ivoire (FGI-COTE D’IVOIRE</w:t>
      </w:r>
      <w:r w:rsidR="001F35A2" w:rsidRPr="00074B94">
        <w:rPr>
          <w:rFonts w:ascii="Times New Roman" w:hAnsi="Times New Roman" w:cs="Times New Roman"/>
          <w:b/>
          <w:bCs/>
          <w:sz w:val="36"/>
          <w:szCs w:val="36"/>
        </w:rPr>
        <w:t>)</w:t>
      </w:r>
    </w:p>
    <w:p w:rsidR="0085082D" w:rsidRPr="00074B94" w:rsidRDefault="002B0442" w:rsidP="002B0442">
      <w:pPr>
        <w:tabs>
          <w:tab w:val="left" w:pos="3823"/>
        </w:tabs>
        <w:rPr>
          <w:rFonts w:ascii="Times New Roman" w:hAnsi="Times New Roman" w:cs="Times New Roman"/>
          <w:b/>
          <w:bCs/>
          <w:sz w:val="36"/>
          <w:szCs w:val="36"/>
        </w:rPr>
      </w:pPr>
      <w:r>
        <w:rPr>
          <w:rFonts w:ascii="Times New Roman" w:hAnsi="Times New Roman" w:cs="Times New Roman"/>
          <w:b/>
          <w:bCs/>
          <w:sz w:val="36"/>
          <w:szCs w:val="36"/>
        </w:rPr>
        <w:tab/>
      </w:r>
    </w:p>
    <w:p w:rsidR="0085082D" w:rsidRPr="00074B94" w:rsidRDefault="0085082D"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p>
    <w:p w:rsidR="0085082D" w:rsidRDefault="0085082D" w:rsidP="0085082D">
      <w:pPr>
        <w:rPr>
          <w:rFonts w:ascii="Times New Roman" w:hAnsi="Times New Roman" w:cs="Times New Roman"/>
          <w:b/>
          <w:bCs/>
          <w:sz w:val="28"/>
          <w:szCs w:val="28"/>
        </w:rPr>
      </w:pPr>
    </w:p>
    <w:p w:rsidR="007261DF" w:rsidRPr="00074B94" w:rsidRDefault="007261DF"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p>
    <w:p w:rsidR="00D20AA0" w:rsidRPr="00074B94" w:rsidRDefault="00D20AA0"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i/>
          <w:iCs/>
          <w:sz w:val="28"/>
          <w:szCs w:val="28"/>
        </w:rPr>
      </w:pPr>
    </w:p>
    <w:p w:rsidR="001F35A2" w:rsidRPr="00074B94" w:rsidRDefault="001F35A2"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lastRenderedPageBreak/>
        <w:t>PREAMBULE</w:t>
      </w:r>
    </w:p>
    <w:p w:rsidR="0085082D" w:rsidRPr="00074B94" w:rsidRDefault="0085082D" w:rsidP="0085082D">
      <w:pPr>
        <w:rPr>
          <w:rFonts w:ascii="Times New Roman" w:hAnsi="Times New Roman" w:cs="Times New Roman"/>
          <w:b/>
          <w:bCs/>
          <w:sz w:val="28"/>
          <w:szCs w:val="28"/>
        </w:rPr>
      </w:pPr>
    </w:p>
    <w:p w:rsidR="00290925" w:rsidRDefault="0085082D" w:rsidP="0085082D">
      <w:pPr>
        <w:jc w:val="both"/>
        <w:rPr>
          <w:rFonts w:ascii="Times New Roman" w:hAnsi="Times New Roman" w:cs="Times New Roman"/>
          <w:i/>
          <w:iCs/>
          <w:sz w:val="28"/>
          <w:szCs w:val="28"/>
        </w:rPr>
      </w:pPr>
      <w:r w:rsidRPr="00074B94">
        <w:rPr>
          <w:rFonts w:ascii="Times New Roman" w:hAnsi="Times New Roman" w:cs="Times New Roman"/>
          <w:i/>
          <w:iCs/>
          <w:sz w:val="28"/>
          <w:szCs w:val="28"/>
        </w:rPr>
        <w:t xml:space="preserve">Le présent Règlement Intérieur </w:t>
      </w:r>
      <w:r w:rsidR="008C2571" w:rsidRPr="00074B94">
        <w:rPr>
          <w:rFonts w:ascii="Times New Roman" w:hAnsi="Times New Roman" w:cs="Times New Roman"/>
          <w:i/>
          <w:iCs/>
          <w:sz w:val="28"/>
          <w:szCs w:val="28"/>
        </w:rPr>
        <w:t>est adopté</w:t>
      </w:r>
      <w:r w:rsidRPr="00074B94">
        <w:rPr>
          <w:rFonts w:ascii="Times New Roman" w:hAnsi="Times New Roman" w:cs="Times New Roman"/>
          <w:i/>
          <w:iCs/>
          <w:sz w:val="28"/>
          <w:szCs w:val="28"/>
        </w:rPr>
        <w:t xml:space="preserve"> par l’Assemblée Générale des membres </w:t>
      </w:r>
      <w:r w:rsidR="008C2571" w:rsidRPr="00074B94">
        <w:rPr>
          <w:rFonts w:ascii="Times New Roman" w:hAnsi="Times New Roman" w:cs="Times New Roman"/>
          <w:i/>
          <w:iCs/>
          <w:sz w:val="28"/>
          <w:szCs w:val="28"/>
        </w:rPr>
        <w:t>du Forum</w:t>
      </w:r>
      <w:r w:rsidRPr="00074B94">
        <w:rPr>
          <w:rFonts w:ascii="Times New Roman" w:hAnsi="Times New Roman" w:cs="Times New Roman"/>
          <w:i/>
          <w:iCs/>
          <w:sz w:val="28"/>
          <w:szCs w:val="28"/>
        </w:rPr>
        <w:t xml:space="preserve"> sur la Gouvernance</w:t>
      </w:r>
      <w:r w:rsidR="00290925">
        <w:rPr>
          <w:rFonts w:ascii="Times New Roman" w:hAnsi="Times New Roman" w:cs="Times New Roman"/>
          <w:i/>
          <w:iCs/>
          <w:sz w:val="28"/>
          <w:szCs w:val="28"/>
        </w:rPr>
        <w:t xml:space="preserve"> de l’Internet en Côte d’Ivoire </w:t>
      </w:r>
    </w:p>
    <w:p w:rsidR="0085082D" w:rsidRPr="00074B94" w:rsidRDefault="00290925" w:rsidP="0085082D">
      <w:pPr>
        <w:jc w:val="both"/>
        <w:rPr>
          <w:rFonts w:ascii="Times New Roman" w:hAnsi="Times New Roman" w:cs="Times New Roman"/>
          <w:i/>
          <w:iCs/>
          <w:sz w:val="28"/>
          <w:szCs w:val="28"/>
        </w:rPr>
      </w:pPr>
      <w:r>
        <w:rPr>
          <w:rFonts w:ascii="Times New Roman" w:hAnsi="Times New Roman" w:cs="Times New Roman"/>
          <w:i/>
          <w:iCs/>
          <w:sz w:val="28"/>
          <w:szCs w:val="28"/>
        </w:rPr>
        <w:t>(FGI-COTE D’IVOIRE</w:t>
      </w:r>
      <w:r w:rsidR="0085082D" w:rsidRPr="00074B94">
        <w:rPr>
          <w:rFonts w:ascii="Times New Roman" w:hAnsi="Times New Roman" w:cs="Times New Roman"/>
          <w:i/>
          <w:iCs/>
          <w:sz w:val="28"/>
          <w:szCs w:val="28"/>
        </w:rPr>
        <w:t xml:space="preserve">) en date du </w:t>
      </w:r>
      <w:r w:rsidR="001F35A2" w:rsidRPr="00074B94">
        <w:rPr>
          <w:rFonts w:ascii="Times New Roman" w:hAnsi="Times New Roman" w:cs="Times New Roman"/>
          <w:i/>
          <w:iCs/>
          <w:sz w:val="28"/>
          <w:szCs w:val="28"/>
        </w:rPr>
        <w:t>12 Juillet 2019 en</w:t>
      </w:r>
      <w:r w:rsidR="00795B4F" w:rsidRPr="00074B94">
        <w:rPr>
          <w:rFonts w:ascii="Times New Roman" w:hAnsi="Times New Roman" w:cs="Times New Roman"/>
          <w:i/>
          <w:iCs/>
          <w:sz w:val="28"/>
          <w:szCs w:val="28"/>
        </w:rPr>
        <w:t xml:space="preserve"> application de l’article 17</w:t>
      </w:r>
      <w:r w:rsidR="0085082D" w:rsidRPr="00074B94">
        <w:rPr>
          <w:rFonts w:ascii="Times New Roman" w:hAnsi="Times New Roman" w:cs="Times New Roman"/>
          <w:i/>
          <w:iCs/>
          <w:sz w:val="28"/>
          <w:szCs w:val="28"/>
        </w:rPr>
        <w:t xml:space="preserve"> des Statuts.</w:t>
      </w:r>
    </w:p>
    <w:p w:rsidR="0085082D" w:rsidRPr="00074B94" w:rsidRDefault="0085082D" w:rsidP="0085082D">
      <w:pPr>
        <w:jc w:val="both"/>
        <w:rPr>
          <w:rFonts w:ascii="Times New Roman" w:hAnsi="Times New Roman" w:cs="Times New Roman"/>
          <w:i/>
          <w:iCs/>
          <w:sz w:val="28"/>
          <w:szCs w:val="28"/>
        </w:rPr>
      </w:pPr>
      <w:r w:rsidRPr="00074B94">
        <w:rPr>
          <w:rFonts w:ascii="Times New Roman" w:hAnsi="Times New Roman" w:cs="Times New Roman"/>
          <w:i/>
          <w:iCs/>
          <w:sz w:val="28"/>
          <w:szCs w:val="28"/>
        </w:rPr>
        <w:t>Il a pour objet de compléter les dispositions statutaires et de préciser les modalités de leur mise en œuvre.</w:t>
      </w:r>
    </w:p>
    <w:p w:rsidR="0085082D" w:rsidRPr="00074B94" w:rsidRDefault="00EE3A96" w:rsidP="0085082D">
      <w:pPr>
        <w:jc w:val="both"/>
        <w:rPr>
          <w:rFonts w:ascii="Times New Roman" w:hAnsi="Times New Roman" w:cs="Times New Roman"/>
          <w:i/>
          <w:iCs/>
          <w:sz w:val="28"/>
          <w:szCs w:val="28"/>
        </w:rPr>
      </w:pPr>
      <w:r>
        <w:rPr>
          <w:rFonts w:ascii="Times New Roman" w:hAnsi="Times New Roman" w:cs="Times New Roman"/>
          <w:i/>
          <w:iCs/>
          <w:noProof/>
          <w:sz w:val="28"/>
          <w:szCs w:val="28"/>
          <w:lang w:eastAsia="fr-FR"/>
        </w:rPr>
        <mc:AlternateContent>
          <mc:Choice Requires="wps">
            <w:drawing>
              <wp:anchor distT="0" distB="0" distL="114300" distR="114300" simplePos="0" relativeHeight="251659264" behindDoc="1" locked="0" layoutInCell="1" allowOverlap="1">
                <wp:simplePos x="0" y="0"/>
                <wp:positionH relativeFrom="column">
                  <wp:posOffset>167005</wp:posOffset>
                </wp:positionH>
                <wp:positionV relativeFrom="paragraph">
                  <wp:posOffset>-10160</wp:posOffset>
                </wp:positionV>
                <wp:extent cx="5558790" cy="2358390"/>
                <wp:effectExtent l="0" t="0" r="3810" b="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0C509DB8" wp14:editId="0BBF45BB">
                                  <wp:extent cx="5366385" cy="1146870"/>
                                  <wp:effectExtent l="0" t="0" r="0" b="0"/>
                                  <wp:docPr id="7" name="Image 7"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 o:spid="_x0000_s1027" style="position:absolute;left:0;text-align:left;margin-left:13.15pt;margin-top:-.8pt;width:437.7pt;height:18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" filled="f" stroked="f">
                <v:textbo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0C509DB8" wp14:editId="0BBF45BB">
                            <wp:extent cx="5366385" cy="1146870"/>
                            <wp:effectExtent l="0" t="0" r="0" b="0"/>
                            <wp:docPr id="7" name="Image 7"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v:textbox>
              </v:rect>
            </w:pict>
          </mc:Fallback>
        </mc:AlternateContent>
      </w:r>
      <w:r w:rsidR="0085082D" w:rsidRPr="00074B94">
        <w:rPr>
          <w:rFonts w:ascii="Times New Roman" w:hAnsi="Times New Roman" w:cs="Times New Roman"/>
          <w:i/>
          <w:iCs/>
          <w:sz w:val="28"/>
          <w:szCs w:val="28"/>
        </w:rPr>
        <w:t>Il s’impose à tous les membres de l’Association du seul fait de leur adhésion ou de leur acceptation de la qualité de membre.</w:t>
      </w:r>
      <w:r w:rsidR="00F138C5" w:rsidRPr="00F138C5">
        <w:t xml:space="preserve"> </w:t>
      </w:r>
    </w:p>
    <w:p w:rsidR="0085082D" w:rsidRPr="00074B94" w:rsidRDefault="0085082D" w:rsidP="0085082D">
      <w:pPr>
        <w:jc w:val="both"/>
        <w:rPr>
          <w:rFonts w:ascii="Times New Roman" w:hAnsi="Times New Roman" w:cs="Times New Roman"/>
          <w:i/>
          <w:iCs/>
          <w:sz w:val="28"/>
          <w:szCs w:val="28"/>
        </w:rPr>
      </w:pPr>
      <w:r w:rsidRPr="00074B94">
        <w:rPr>
          <w:rFonts w:ascii="Times New Roman" w:hAnsi="Times New Roman" w:cs="Times New Roman"/>
          <w:i/>
          <w:iCs/>
          <w:sz w:val="28"/>
          <w:szCs w:val="28"/>
        </w:rPr>
        <w:t>Il est inopposable aux tiers, à moins qu’il ne soit établi qu’ils avaient connaissance de ses dispositions.</w:t>
      </w:r>
      <w:r w:rsidR="00F138C5" w:rsidRPr="00F138C5">
        <w:t xml:space="preserve"> </w:t>
      </w:r>
    </w:p>
    <w:p w:rsidR="0085082D" w:rsidRPr="00074B94" w:rsidRDefault="0085082D" w:rsidP="0085082D">
      <w:pPr>
        <w:rPr>
          <w:rFonts w:ascii="Times New Roman" w:hAnsi="Times New Roman" w:cs="Times New Roman"/>
          <w:i/>
          <w:iCs/>
          <w:sz w:val="28"/>
          <w:szCs w:val="28"/>
        </w:rPr>
      </w:pPr>
    </w:p>
    <w:p w:rsidR="0085082D" w:rsidRPr="00074B94" w:rsidRDefault="0085082D" w:rsidP="0085082D">
      <w:pPr>
        <w:rPr>
          <w:rFonts w:ascii="Times New Roman" w:hAnsi="Times New Roman" w:cs="Times New Roman"/>
          <w:i/>
          <w:iCs/>
          <w:sz w:val="28"/>
          <w:szCs w:val="28"/>
        </w:rPr>
      </w:pPr>
    </w:p>
    <w:p w:rsidR="0085082D" w:rsidRPr="00074B94" w:rsidRDefault="00F138C5" w:rsidP="00F138C5">
      <w:pPr>
        <w:tabs>
          <w:tab w:val="left" w:pos="5537"/>
        </w:tabs>
        <w:rPr>
          <w:rFonts w:ascii="Times New Roman" w:hAnsi="Times New Roman" w:cs="Times New Roman"/>
          <w:i/>
          <w:iCs/>
          <w:sz w:val="28"/>
          <w:szCs w:val="28"/>
        </w:rPr>
      </w:pPr>
      <w:r>
        <w:rPr>
          <w:rFonts w:ascii="Times New Roman" w:hAnsi="Times New Roman" w:cs="Times New Roman"/>
          <w:i/>
          <w:iCs/>
          <w:sz w:val="28"/>
          <w:szCs w:val="28"/>
        </w:rPr>
        <w:tab/>
      </w:r>
    </w:p>
    <w:p w:rsidR="0085082D" w:rsidRPr="00074B94" w:rsidRDefault="0085082D" w:rsidP="0085082D">
      <w:pPr>
        <w:rPr>
          <w:rFonts w:ascii="Times New Roman" w:hAnsi="Times New Roman" w:cs="Times New Roman"/>
          <w:i/>
          <w:iCs/>
          <w:sz w:val="28"/>
          <w:szCs w:val="28"/>
        </w:rPr>
      </w:pPr>
    </w:p>
    <w:p w:rsidR="0085082D" w:rsidRPr="00074B94" w:rsidRDefault="0085082D" w:rsidP="00934DFB">
      <w:pPr>
        <w:jc w:val="center"/>
        <w:rPr>
          <w:rFonts w:ascii="Times New Roman" w:hAnsi="Times New Roman" w:cs="Times New Roman"/>
          <w:i/>
          <w:iCs/>
          <w:sz w:val="28"/>
          <w:szCs w:val="28"/>
        </w:rPr>
      </w:pPr>
    </w:p>
    <w:p w:rsidR="0085082D" w:rsidRPr="00074B94" w:rsidRDefault="0085082D" w:rsidP="0085082D">
      <w:pPr>
        <w:rPr>
          <w:rFonts w:ascii="Times New Roman" w:hAnsi="Times New Roman" w:cs="Times New Roman"/>
          <w:i/>
          <w:iCs/>
          <w:sz w:val="28"/>
          <w:szCs w:val="28"/>
        </w:rPr>
      </w:pPr>
    </w:p>
    <w:p w:rsidR="0085082D" w:rsidRPr="00074B94" w:rsidRDefault="0085082D" w:rsidP="0085082D">
      <w:pPr>
        <w:rPr>
          <w:rFonts w:ascii="Times New Roman" w:hAnsi="Times New Roman" w:cs="Times New Roman"/>
          <w:i/>
          <w:iCs/>
          <w:sz w:val="28"/>
          <w:szCs w:val="28"/>
        </w:rPr>
      </w:pPr>
    </w:p>
    <w:p w:rsidR="0085082D" w:rsidRPr="00074B94" w:rsidRDefault="0085082D" w:rsidP="0085082D">
      <w:pPr>
        <w:rPr>
          <w:rFonts w:ascii="Times New Roman" w:hAnsi="Times New Roman" w:cs="Times New Roman"/>
          <w:i/>
          <w:iCs/>
          <w:sz w:val="28"/>
          <w:szCs w:val="28"/>
        </w:rPr>
      </w:pPr>
    </w:p>
    <w:p w:rsidR="0085082D" w:rsidRPr="00074B94" w:rsidRDefault="0085082D" w:rsidP="0085082D">
      <w:pPr>
        <w:rPr>
          <w:rFonts w:ascii="Times New Roman" w:hAnsi="Times New Roman" w:cs="Times New Roman"/>
          <w:i/>
          <w:iCs/>
          <w:sz w:val="28"/>
          <w:szCs w:val="28"/>
        </w:rPr>
      </w:pPr>
    </w:p>
    <w:p w:rsidR="0085082D" w:rsidRPr="00074B94" w:rsidRDefault="0085082D" w:rsidP="0085082D">
      <w:pPr>
        <w:rPr>
          <w:rFonts w:ascii="Times New Roman" w:hAnsi="Times New Roman" w:cs="Times New Roman"/>
          <w:i/>
          <w:iCs/>
          <w:sz w:val="28"/>
          <w:szCs w:val="28"/>
        </w:rPr>
      </w:pPr>
    </w:p>
    <w:p w:rsidR="008C2571" w:rsidRPr="00074B94" w:rsidRDefault="008C2571" w:rsidP="0085082D">
      <w:pPr>
        <w:rPr>
          <w:rFonts w:ascii="Times New Roman" w:hAnsi="Times New Roman" w:cs="Times New Roman"/>
          <w:i/>
          <w:iCs/>
          <w:sz w:val="28"/>
          <w:szCs w:val="28"/>
        </w:rPr>
      </w:pPr>
    </w:p>
    <w:p w:rsidR="008C2571" w:rsidRPr="00074B94" w:rsidRDefault="008C2571" w:rsidP="0085082D">
      <w:pPr>
        <w:rPr>
          <w:rFonts w:ascii="Times New Roman" w:hAnsi="Times New Roman" w:cs="Times New Roman"/>
          <w:i/>
          <w:iCs/>
          <w:sz w:val="28"/>
          <w:szCs w:val="28"/>
        </w:rPr>
      </w:pPr>
    </w:p>
    <w:p w:rsidR="008C2571" w:rsidRPr="00074B94" w:rsidRDefault="008C2571" w:rsidP="0085082D">
      <w:pPr>
        <w:rPr>
          <w:rFonts w:ascii="Times New Roman" w:hAnsi="Times New Roman" w:cs="Times New Roman"/>
          <w:i/>
          <w:iCs/>
          <w:sz w:val="28"/>
          <w:szCs w:val="28"/>
        </w:rPr>
      </w:pPr>
    </w:p>
    <w:p w:rsidR="0085082D" w:rsidRPr="00074B94" w:rsidRDefault="0085082D" w:rsidP="0085082D">
      <w:pPr>
        <w:rPr>
          <w:rFonts w:ascii="Times New Roman" w:hAnsi="Times New Roman" w:cs="Times New Roman"/>
          <w:i/>
          <w:iCs/>
          <w:sz w:val="28"/>
          <w:szCs w:val="28"/>
        </w:rPr>
      </w:pPr>
    </w:p>
    <w:p w:rsidR="0085082D" w:rsidRPr="00074B94" w:rsidRDefault="0085082D" w:rsidP="0085082D">
      <w:pPr>
        <w:rPr>
          <w:rFonts w:ascii="Times New Roman" w:hAnsi="Times New Roman" w:cs="Times New Roman"/>
          <w:i/>
          <w:iCs/>
          <w:sz w:val="28"/>
          <w:szCs w:val="28"/>
        </w:rPr>
      </w:pPr>
    </w:p>
    <w:p w:rsidR="001F35A2" w:rsidRPr="00074B94" w:rsidRDefault="001F35A2" w:rsidP="0085082D">
      <w:pPr>
        <w:rPr>
          <w:rFonts w:ascii="Times New Roman" w:hAnsi="Times New Roman" w:cs="Times New Roman"/>
          <w:b/>
          <w:bCs/>
          <w:sz w:val="28"/>
          <w:szCs w:val="28"/>
        </w:rPr>
      </w:pPr>
    </w:p>
    <w:p w:rsidR="001F35A2" w:rsidRPr="00074B94" w:rsidRDefault="001F35A2" w:rsidP="0085082D">
      <w:pPr>
        <w:rPr>
          <w:rFonts w:ascii="Times New Roman" w:hAnsi="Times New Roman" w:cs="Times New Roman"/>
          <w:b/>
          <w:bCs/>
          <w:sz w:val="28"/>
          <w:szCs w:val="28"/>
        </w:rPr>
      </w:pPr>
    </w:p>
    <w:p w:rsidR="0085082D" w:rsidRPr="00074B94" w:rsidRDefault="00F20CCD" w:rsidP="0085082D">
      <w:pPr>
        <w:rPr>
          <w:rFonts w:ascii="Times New Roman" w:hAnsi="Times New Roman" w:cs="Times New Roman"/>
          <w:b/>
          <w:bCs/>
          <w:sz w:val="28"/>
          <w:szCs w:val="28"/>
        </w:rPr>
      </w:pPr>
      <w:r w:rsidRPr="00074B94">
        <w:rPr>
          <w:rFonts w:ascii="Times New Roman" w:hAnsi="Times New Roman" w:cs="Times New Roman"/>
          <w:b/>
          <w:bCs/>
          <w:sz w:val="28"/>
          <w:szCs w:val="28"/>
        </w:rPr>
        <w:lastRenderedPageBreak/>
        <w:t>TI</w:t>
      </w:r>
      <w:r w:rsidR="0085082D" w:rsidRPr="00074B94">
        <w:rPr>
          <w:rFonts w:ascii="Times New Roman" w:hAnsi="Times New Roman" w:cs="Times New Roman"/>
          <w:b/>
          <w:bCs/>
          <w:sz w:val="28"/>
          <w:szCs w:val="28"/>
        </w:rPr>
        <w:t>TRE PREMIER : DISPOSITION GENERALE</w:t>
      </w:r>
    </w:p>
    <w:p w:rsidR="0085082D" w:rsidRPr="00074B94" w:rsidRDefault="0085082D" w:rsidP="00037D69">
      <w:pPr>
        <w:spacing w:after="0"/>
        <w:rPr>
          <w:rFonts w:ascii="Times New Roman" w:hAnsi="Times New Roman" w:cs="Times New Roman"/>
          <w:b/>
          <w:bCs/>
          <w:sz w:val="28"/>
          <w:szCs w:val="28"/>
        </w:rPr>
      </w:pPr>
    </w:p>
    <w:p w:rsidR="0085082D" w:rsidRPr="00074B94" w:rsidRDefault="00CB0D0C"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1 :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 xml:space="preserve">Le présent Règlement Intérieur a pour but de compléter les dispositions statutaires de l’association dénommée </w:t>
      </w:r>
      <w:r w:rsidRPr="00074B94">
        <w:rPr>
          <w:rFonts w:ascii="Times New Roman" w:hAnsi="Times New Roman" w:cs="Times New Roman"/>
          <w:i/>
          <w:iCs/>
          <w:sz w:val="28"/>
          <w:szCs w:val="28"/>
        </w:rPr>
        <w:t>Forum sur la G</w:t>
      </w:r>
      <w:r w:rsidR="00290925">
        <w:rPr>
          <w:rFonts w:ascii="Times New Roman" w:hAnsi="Times New Roman" w:cs="Times New Roman"/>
          <w:i/>
          <w:iCs/>
          <w:sz w:val="28"/>
          <w:szCs w:val="28"/>
        </w:rPr>
        <w:t>ouvernance de l’Internet en Côte d’Ivoire (FGI-COTE D’IVOIRE</w:t>
      </w:r>
      <w:r w:rsidRPr="00074B94">
        <w:rPr>
          <w:rFonts w:ascii="Times New Roman" w:hAnsi="Times New Roman" w:cs="Times New Roman"/>
          <w:i/>
          <w:iCs/>
          <w:sz w:val="28"/>
          <w:szCs w:val="28"/>
        </w:rPr>
        <w:t xml:space="preserve">) </w:t>
      </w:r>
      <w:r w:rsidRPr="00074B94">
        <w:rPr>
          <w:rFonts w:ascii="Times New Roman" w:hAnsi="Times New Roman" w:cs="Times New Roman"/>
          <w:sz w:val="28"/>
          <w:szCs w:val="28"/>
        </w:rPr>
        <w:t>et de préciser les modalités de leur mise en œ</w:t>
      </w:r>
      <w:r w:rsidR="00CC6FAC" w:rsidRPr="00074B94">
        <w:rPr>
          <w:rFonts w:ascii="Times New Roman" w:hAnsi="Times New Roman" w:cs="Times New Roman"/>
          <w:sz w:val="28"/>
          <w:szCs w:val="28"/>
        </w:rPr>
        <w:t xml:space="preserve">uvre conformément à </w:t>
      </w:r>
      <w:r w:rsidR="00CC6FAC" w:rsidRPr="00074B94">
        <w:rPr>
          <w:rFonts w:ascii="Times New Roman" w:hAnsi="Times New Roman" w:cs="Times New Roman"/>
          <w:b/>
          <w:sz w:val="28"/>
          <w:szCs w:val="28"/>
        </w:rPr>
        <w:t>l’</w:t>
      </w:r>
      <w:r w:rsidR="00F87955" w:rsidRPr="00074B94">
        <w:rPr>
          <w:rFonts w:ascii="Times New Roman" w:hAnsi="Times New Roman" w:cs="Times New Roman"/>
          <w:b/>
          <w:sz w:val="28"/>
          <w:szCs w:val="28"/>
        </w:rPr>
        <w:t>ARTICLE28</w:t>
      </w:r>
      <w:r w:rsidRPr="00074B94">
        <w:rPr>
          <w:rFonts w:ascii="Times New Roman" w:hAnsi="Times New Roman" w:cs="Times New Roman"/>
          <w:sz w:val="28"/>
          <w:szCs w:val="28"/>
        </w:rPr>
        <w:t xml:space="preserve"> des Statuts de l’association. </w:t>
      </w:r>
    </w:p>
    <w:p w:rsidR="0085082D" w:rsidRPr="00074B94" w:rsidRDefault="0085082D" w:rsidP="00037D69">
      <w:pPr>
        <w:spacing w:after="0"/>
        <w:rPr>
          <w:rFonts w:ascii="Times New Roman" w:hAnsi="Times New Roman" w:cs="Times New Roman"/>
          <w:sz w:val="28"/>
          <w:szCs w:val="28"/>
        </w:rPr>
      </w:pPr>
    </w:p>
    <w:p w:rsidR="0085082D" w:rsidRPr="00074B94" w:rsidRDefault="00F20CCD" w:rsidP="0085082D">
      <w:pPr>
        <w:rPr>
          <w:rFonts w:ascii="Times New Roman" w:hAnsi="Times New Roman" w:cs="Times New Roman"/>
          <w:sz w:val="28"/>
          <w:szCs w:val="28"/>
        </w:rPr>
      </w:pPr>
      <w:r w:rsidRPr="00074B94">
        <w:rPr>
          <w:rFonts w:ascii="Times New Roman" w:hAnsi="Times New Roman" w:cs="Times New Roman"/>
          <w:b/>
          <w:bCs/>
          <w:sz w:val="28"/>
          <w:szCs w:val="28"/>
        </w:rPr>
        <w:t>T</w:t>
      </w:r>
      <w:r w:rsidR="0085082D" w:rsidRPr="00074B94">
        <w:rPr>
          <w:rFonts w:ascii="Times New Roman" w:hAnsi="Times New Roman" w:cs="Times New Roman"/>
          <w:b/>
          <w:bCs/>
          <w:sz w:val="28"/>
          <w:szCs w:val="28"/>
        </w:rPr>
        <w:t xml:space="preserve">ITRE II : ENGAGEMENT </w:t>
      </w:r>
    </w:p>
    <w:p w:rsidR="0085082D" w:rsidRPr="00074B94" w:rsidRDefault="00EE3A96" w:rsidP="00037D69">
      <w:pPr>
        <w:spacing w:after="0"/>
        <w:rPr>
          <w:rFonts w:ascii="Times New Roman" w:hAnsi="Times New Roman" w:cs="Times New Roman"/>
          <w:sz w:val="28"/>
          <w:szCs w:val="28"/>
        </w:rPr>
      </w:pPr>
      <w:r>
        <w:rPr>
          <w:rFonts w:ascii="Times New Roman" w:hAnsi="Times New Roman" w:cs="Times New Roman"/>
          <w:b/>
          <w:bCs/>
          <w:noProof/>
          <w:sz w:val="28"/>
          <w:szCs w:val="28"/>
          <w:lang w:eastAsia="fr-FR"/>
        </w:rPr>
        <mc:AlternateContent>
          <mc:Choice Requires="wps">
            <w:drawing>
              <wp:anchor distT="0" distB="0" distL="114300" distR="114300" simplePos="0" relativeHeight="251660288" behindDoc="1" locked="0" layoutInCell="1" allowOverlap="1">
                <wp:simplePos x="0" y="0"/>
                <wp:positionH relativeFrom="column">
                  <wp:posOffset>319405</wp:posOffset>
                </wp:positionH>
                <wp:positionV relativeFrom="paragraph">
                  <wp:posOffset>23495</wp:posOffset>
                </wp:positionV>
                <wp:extent cx="5558790" cy="2358390"/>
                <wp:effectExtent l="0" t="0" r="3810" b="0"/>
                <wp:wrapNone/>
                <wp:docPr id="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0C509DB8" wp14:editId="0BBF45BB">
                                  <wp:extent cx="5366385" cy="1146870"/>
                                  <wp:effectExtent l="0" t="0" r="0" b="0"/>
                                  <wp:docPr id="10" name="Image 10"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 o:spid="_x0000_s1028" style="position:absolute;margin-left:25.15pt;margin-top:1.85pt;width:437.7pt;height:18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" filled="f" stroked="f">
                <v:textbo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0C509DB8" wp14:editId="0BBF45BB">
                            <wp:extent cx="5366385" cy="1146870"/>
                            <wp:effectExtent l="0" t="0" r="0" b="0"/>
                            <wp:docPr id="10" name="Image 10"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v:textbox>
              </v:rect>
            </w:pict>
          </mc:Fallback>
        </mc:AlternateContent>
      </w: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2 :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 xml:space="preserve">Les membres de l’Association s’engagent à ne pas porter atteinte aux intérêts de celle-ci et à respecter </w:t>
      </w:r>
      <w:r w:rsidR="00CD05FD" w:rsidRPr="00074B94">
        <w:rPr>
          <w:rFonts w:ascii="Times New Roman" w:hAnsi="Times New Roman" w:cs="Times New Roman"/>
          <w:sz w:val="28"/>
          <w:szCs w:val="28"/>
        </w:rPr>
        <w:t>s</w:t>
      </w:r>
      <w:r w:rsidRPr="00074B94">
        <w:rPr>
          <w:rFonts w:ascii="Times New Roman" w:hAnsi="Times New Roman" w:cs="Times New Roman"/>
          <w:sz w:val="28"/>
          <w:szCs w:val="28"/>
        </w:rPr>
        <w:t>es Statuts et le présent Règl</w:t>
      </w:r>
      <w:r w:rsidR="00AC46C6" w:rsidRPr="00074B94">
        <w:rPr>
          <w:rFonts w:ascii="Times New Roman" w:hAnsi="Times New Roman" w:cs="Times New Roman"/>
          <w:sz w:val="28"/>
          <w:szCs w:val="28"/>
        </w:rPr>
        <w:t>ement Intérieur, y compris les A</w:t>
      </w:r>
      <w:r w:rsidRPr="00074B94">
        <w:rPr>
          <w:rFonts w:ascii="Times New Roman" w:hAnsi="Times New Roman" w:cs="Times New Roman"/>
          <w:sz w:val="28"/>
          <w:szCs w:val="28"/>
        </w:rPr>
        <w:t>nnexes de ce dernier.</w:t>
      </w:r>
    </w:p>
    <w:p w:rsidR="0085082D" w:rsidRPr="00074B94" w:rsidRDefault="0085082D" w:rsidP="00037D69">
      <w:pPr>
        <w:spacing w:after="0"/>
        <w:rPr>
          <w:rFonts w:ascii="Times New Roman" w:hAnsi="Times New Roman" w:cs="Times New Roman"/>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TITRE III : MEMBRES – ADHESION - REPRESENTATION - DROITS – DISCIPLINE</w:t>
      </w:r>
      <w:r w:rsidR="00875F87" w:rsidRPr="00074B94">
        <w:rPr>
          <w:rFonts w:ascii="Times New Roman" w:hAnsi="Times New Roman" w:cs="Times New Roman"/>
          <w:b/>
          <w:bCs/>
          <w:sz w:val="28"/>
          <w:szCs w:val="28"/>
        </w:rPr>
        <w:t xml:space="preserve"> - DEMISSION</w:t>
      </w:r>
    </w:p>
    <w:p w:rsidR="0085082D" w:rsidRPr="00074B94" w:rsidRDefault="0085082D" w:rsidP="00F138C5">
      <w:pPr>
        <w:spacing w:after="0"/>
        <w:jc w:val="cente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3 :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Les membres sont les personnes morales ou physiques dont la demande d’adhésion a été agréée par le Bureau Exécutif</w:t>
      </w:r>
      <w:r w:rsidR="00BF4AE8" w:rsidRPr="00074B94">
        <w:rPr>
          <w:rFonts w:ascii="Times New Roman" w:hAnsi="Times New Roman" w:cs="Times New Roman"/>
          <w:sz w:val="28"/>
          <w:szCs w:val="28"/>
        </w:rPr>
        <w:t>.</w:t>
      </w:r>
    </w:p>
    <w:p w:rsidR="0085082D" w:rsidRPr="00074B94" w:rsidRDefault="0085082D" w:rsidP="00842E3D">
      <w:pPr>
        <w:spacing w:after="0"/>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4 :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Les candidats à l’adhésion doivent adresser à l’Association, par tout moyen physique ou électronique, un formulaire de demande d’adhésion rempli à cet effet.</w:t>
      </w:r>
    </w:p>
    <w:p w:rsidR="001B24D5" w:rsidRPr="00074B94" w:rsidRDefault="001B24D5" w:rsidP="00842E3D">
      <w:pPr>
        <w:spacing w:after="0"/>
        <w:jc w:val="both"/>
        <w:rPr>
          <w:rFonts w:ascii="Times New Roman" w:hAnsi="Times New Roman" w:cs="Times New Roman"/>
          <w:sz w:val="28"/>
          <w:szCs w:val="28"/>
        </w:rPr>
      </w:pP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Ce formulaire de demande d’adhésion est disponible sur le site internet de l’Association ou fourni par elle.</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 xml:space="preserve">Le Bureau Exécutif statue souverainement sur les demandes d’adhésion. </w:t>
      </w:r>
    </w:p>
    <w:p w:rsidR="0085082D" w:rsidRPr="00074B94" w:rsidRDefault="0085082D" w:rsidP="00842E3D">
      <w:pPr>
        <w:jc w:val="both"/>
        <w:rPr>
          <w:rFonts w:ascii="Times New Roman" w:hAnsi="Times New Roman" w:cs="Times New Roman"/>
          <w:sz w:val="28"/>
          <w:szCs w:val="28"/>
        </w:rPr>
      </w:pPr>
      <w:r w:rsidRPr="00074B94">
        <w:rPr>
          <w:rFonts w:ascii="Times New Roman" w:hAnsi="Times New Roman" w:cs="Times New Roman"/>
          <w:sz w:val="28"/>
          <w:szCs w:val="28"/>
        </w:rPr>
        <w:t xml:space="preserve">Le refus d’agrément d’une demande d’adhésion doit être notifié à l’intéressé. En cas de perte de la qualité de membre pour une des raisons visées à l’article 12 des Statuts, la procédure d’agrément s’applique aux personnes souhaitant redevenir membre. </w:t>
      </w: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lastRenderedPageBreak/>
        <w:t xml:space="preserve">ARTICLE 5 :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Toute personne morale membre de l’Association est tenue de désigner une personne physique pour la représenter.</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 xml:space="preserve">La désignation ou le remplacement du représentant doit être notifié auBureau </w:t>
      </w:r>
      <w:r w:rsidR="001F35A2" w:rsidRPr="00074B94">
        <w:rPr>
          <w:rFonts w:ascii="Times New Roman" w:hAnsi="Times New Roman" w:cs="Times New Roman"/>
          <w:sz w:val="28"/>
          <w:szCs w:val="28"/>
        </w:rPr>
        <w:t>Exécutif par</w:t>
      </w:r>
      <w:r w:rsidR="006878B0" w:rsidRPr="00074B94">
        <w:rPr>
          <w:rFonts w:ascii="Times New Roman" w:hAnsi="Times New Roman" w:cs="Times New Roman"/>
          <w:sz w:val="28"/>
          <w:szCs w:val="28"/>
        </w:rPr>
        <w:t xml:space="preserve"> courrier </w:t>
      </w:r>
      <w:r w:rsidRPr="00074B94">
        <w:rPr>
          <w:rFonts w:ascii="Times New Roman" w:hAnsi="Times New Roman" w:cs="Times New Roman"/>
          <w:sz w:val="28"/>
          <w:szCs w:val="28"/>
        </w:rPr>
        <w:t>physique ou électronique</w:t>
      </w:r>
      <w:r w:rsidR="006878B0" w:rsidRPr="00074B94">
        <w:rPr>
          <w:rFonts w:ascii="Times New Roman" w:hAnsi="Times New Roman" w:cs="Times New Roman"/>
          <w:sz w:val="28"/>
          <w:szCs w:val="28"/>
        </w:rPr>
        <w:t xml:space="preserve"> adressé au Président</w:t>
      </w:r>
      <w:r w:rsidRPr="00074B94">
        <w:rPr>
          <w:rFonts w:ascii="Times New Roman" w:hAnsi="Times New Roman" w:cs="Times New Roman"/>
          <w:sz w:val="28"/>
          <w:szCs w:val="28"/>
        </w:rPr>
        <w:t>.</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Vis-à-vis de l’Association, le représentant est réputé agir au nom de la personne morale.</w:t>
      </w:r>
    </w:p>
    <w:p w:rsidR="0085082D" w:rsidRPr="00074B94" w:rsidRDefault="0085082D" w:rsidP="00842E3D">
      <w:pPr>
        <w:spacing w:after="0"/>
        <w:rPr>
          <w:rFonts w:ascii="Times New Roman" w:hAnsi="Times New Roman" w:cs="Times New Roman"/>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6 : </w:t>
      </w:r>
    </w:p>
    <w:p w:rsidR="0085082D" w:rsidRPr="00074B94" w:rsidRDefault="00EE3A96" w:rsidP="0085082D">
      <w:pPr>
        <w:jc w:val="both"/>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1312" behindDoc="1" locked="0" layoutInCell="1" allowOverlap="1">
                <wp:simplePos x="0" y="0"/>
                <wp:positionH relativeFrom="column">
                  <wp:posOffset>206375</wp:posOffset>
                </wp:positionH>
                <wp:positionV relativeFrom="paragraph">
                  <wp:posOffset>74295</wp:posOffset>
                </wp:positionV>
                <wp:extent cx="5558790" cy="2358390"/>
                <wp:effectExtent l="1270" t="0" r="2540" b="0"/>
                <wp:wrapNone/>
                <wp:docPr id="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0C509DB8" wp14:editId="0BBF45BB">
                                  <wp:extent cx="5366385" cy="1146870"/>
                                  <wp:effectExtent l="0" t="0" r="0" b="0"/>
                                  <wp:docPr id="14" name="Image 14"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 o:spid="_x0000_s1029" style="position:absolute;left:0;text-align:left;margin-left:16.25pt;margin-top:5.85pt;width:437.7pt;height:18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" filled="f" stroked="f">
                <v:textbo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0C509DB8" wp14:editId="0BBF45BB">
                            <wp:extent cx="5366385" cy="1146870"/>
                            <wp:effectExtent l="0" t="0" r="0" b="0"/>
                            <wp:docPr id="14" name="Image 14"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v:textbox>
              </v:rect>
            </w:pict>
          </mc:Fallback>
        </mc:AlternateContent>
      </w:r>
      <w:r w:rsidR="0085082D" w:rsidRPr="00074B94">
        <w:rPr>
          <w:rFonts w:ascii="Times New Roman" w:hAnsi="Times New Roman" w:cs="Times New Roman"/>
          <w:sz w:val="28"/>
          <w:szCs w:val="28"/>
        </w:rPr>
        <w:t xml:space="preserve">Sous réserve des droits dont l’exercice est conditionné </w:t>
      </w:r>
      <w:r w:rsidR="00BA6134" w:rsidRPr="00074B94">
        <w:rPr>
          <w:rFonts w:ascii="Times New Roman" w:hAnsi="Times New Roman" w:cs="Times New Roman"/>
          <w:sz w:val="28"/>
          <w:szCs w:val="28"/>
        </w:rPr>
        <w:t>par</w:t>
      </w:r>
      <w:r w:rsidR="0085082D" w:rsidRPr="00074B94">
        <w:rPr>
          <w:rFonts w:ascii="Times New Roman" w:hAnsi="Times New Roman" w:cs="Times New Roman"/>
          <w:sz w:val="28"/>
          <w:szCs w:val="28"/>
        </w:rPr>
        <w:t xml:space="preserve"> la qualité de membre actif, tout membre a le droit de participer à la vie de l’association, notamment : </w:t>
      </w:r>
    </w:p>
    <w:p w:rsidR="0085082D" w:rsidRPr="00074B94" w:rsidRDefault="0085082D" w:rsidP="0085082D">
      <w:pPr>
        <w:numPr>
          <w:ilvl w:val="0"/>
          <w:numId w:val="2"/>
        </w:numPr>
        <w:jc w:val="both"/>
        <w:rPr>
          <w:rFonts w:ascii="Times New Roman" w:hAnsi="Times New Roman" w:cs="Times New Roman"/>
          <w:sz w:val="28"/>
          <w:szCs w:val="28"/>
        </w:rPr>
      </w:pPr>
      <w:r w:rsidRPr="00074B94">
        <w:rPr>
          <w:rFonts w:ascii="Times New Roman" w:hAnsi="Times New Roman" w:cs="Times New Roman"/>
          <w:sz w:val="28"/>
          <w:szCs w:val="28"/>
        </w:rPr>
        <w:t xml:space="preserve">En prenant part à ses activités ; </w:t>
      </w:r>
    </w:p>
    <w:p w:rsidR="0085082D" w:rsidRPr="00074B94" w:rsidRDefault="0085082D" w:rsidP="0085082D">
      <w:pPr>
        <w:numPr>
          <w:ilvl w:val="0"/>
          <w:numId w:val="2"/>
        </w:numPr>
        <w:jc w:val="both"/>
        <w:rPr>
          <w:rFonts w:ascii="Times New Roman" w:hAnsi="Times New Roman" w:cs="Times New Roman"/>
          <w:sz w:val="28"/>
          <w:szCs w:val="28"/>
        </w:rPr>
      </w:pPr>
      <w:r w:rsidRPr="00074B94">
        <w:rPr>
          <w:rFonts w:ascii="Times New Roman" w:hAnsi="Times New Roman" w:cs="Times New Roman"/>
          <w:sz w:val="28"/>
          <w:szCs w:val="28"/>
        </w:rPr>
        <w:t xml:space="preserve">En communiquant avec les autres membres aux moyens des outils mis en place à cet </w:t>
      </w:r>
      <w:r w:rsidR="001F35A2" w:rsidRPr="00074B94">
        <w:rPr>
          <w:rFonts w:ascii="Times New Roman" w:hAnsi="Times New Roman" w:cs="Times New Roman"/>
          <w:sz w:val="28"/>
          <w:szCs w:val="28"/>
        </w:rPr>
        <w:t>effet ;</w:t>
      </w:r>
    </w:p>
    <w:p w:rsidR="0085082D" w:rsidRPr="00074B94" w:rsidRDefault="0085082D" w:rsidP="0085082D">
      <w:pPr>
        <w:numPr>
          <w:ilvl w:val="0"/>
          <w:numId w:val="2"/>
        </w:numPr>
        <w:jc w:val="both"/>
        <w:rPr>
          <w:rFonts w:ascii="Times New Roman" w:hAnsi="Times New Roman" w:cs="Times New Roman"/>
          <w:sz w:val="28"/>
          <w:szCs w:val="28"/>
        </w:rPr>
      </w:pPr>
      <w:r w:rsidRPr="00074B94">
        <w:rPr>
          <w:rFonts w:ascii="Times New Roman" w:hAnsi="Times New Roman" w:cs="Times New Roman"/>
          <w:sz w:val="28"/>
          <w:szCs w:val="28"/>
        </w:rPr>
        <w:t>En assistant et</w:t>
      </w:r>
      <w:r w:rsidR="00BA6134" w:rsidRPr="00074B94">
        <w:rPr>
          <w:rFonts w:ascii="Times New Roman" w:hAnsi="Times New Roman" w:cs="Times New Roman"/>
          <w:sz w:val="28"/>
          <w:szCs w:val="28"/>
        </w:rPr>
        <w:t>/ou</w:t>
      </w:r>
      <w:r w:rsidRPr="00074B94">
        <w:rPr>
          <w:rFonts w:ascii="Times New Roman" w:hAnsi="Times New Roman" w:cs="Times New Roman"/>
          <w:sz w:val="28"/>
          <w:szCs w:val="28"/>
        </w:rPr>
        <w:t xml:space="preserve"> en votant à l’Assemblée Générale ; </w:t>
      </w:r>
    </w:p>
    <w:p w:rsidR="0085082D" w:rsidRPr="00074B94" w:rsidRDefault="0085082D" w:rsidP="0085082D">
      <w:pPr>
        <w:numPr>
          <w:ilvl w:val="0"/>
          <w:numId w:val="2"/>
        </w:numPr>
        <w:jc w:val="both"/>
        <w:rPr>
          <w:rFonts w:ascii="Times New Roman" w:hAnsi="Times New Roman" w:cs="Times New Roman"/>
          <w:sz w:val="28"/>
          <w:szCs w:val="28"/>
        </w:rPr>
      </w:pPr>
      <w:r w:rsidRPr="00074B94">
        <w:rPr>
          <w:rFonts w:ascii="Times New Roman" w:hAnsi="Times New Roman" w:cs="Times New Roman"/>
          <w:sz w:val="28"/>
          <w:szCs w:val="28"/>
        </w:rPr>
        <w:t xml:space="preserve">En présentant sa candidature au Bureau.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 xml:space="preserve">Toute restriction aux droits des membres doit résulter d’une procédure disciplinaire ouverte et conduite selon les règles fixées par le présent Règlement Intérieur. </w:t>
      </w:r>
    </w:p>
    <w:p w:rsidR="0085082D" w:rsidRPr="00074B94" w:rsidRDefault="0085082D" w:rsidP="00934DFB">
      <w:pPr>
        <w:spacing w:after="0"/>
        <w:jc w:val="center"/>
        <w:rPr>
          <w:rFonts w:ascii="Times New Roman" w:hAnsi="Times New Roman" w:cs="Times New Roman"/>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7 :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Les sanctions pouvant être prononcées contre un membre sont les suivantes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 l’avertissement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 la suspension ou l’aménagement temporaire de tout ou partie des droits de membre ;</w:t>
      </w:r>
    </w:p>
    <w:p w:rsidR="0085082D" w:rsidRPr="00074B94" w:rsidRDefault="0085082D" w:rsidP="001B24D5">
      <w:pPr>
        <w:jc w:val="both"/>
        <w:rPr>
          <w:rFonts w:ascii="Times New Roman" w:hAnsi="Times New Roman" w:cs="Times New Roman"/>
          <w:sz w:val="28"/>
          <w:szCs w:val="28"/>
        </w:rPr>
      </w:pPr>
      <w:r w:rsidRPr="00074B94">
        <w:rPr>
          <w:rFonts w:ascii="Times New Roman" w:hAnsi="Times New Roman" w:cs="Times New Roman"/>
          <w:sz w:val="28"/>
          <w:szCs w:val="28"/>
        </w:rPr>
        <w:t>• l’exclusion.</w:t>
      </w:r>
    </w:p>
    <w:p w:rsidR="001F35A2" w:rsidRPr="00074B94" w:rsidRDefault="001F35A2" w:rsidP="00842E3D">
      <w:pPr>
        <w:spacing w:after="0"/>
        <w:jc w:val="both"/>
        <w:rPr>
          <w:rFonts w:ascii="Times New Roman" w:hAnsi="Times New Roman" w:cs="Times New Roman"/>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BA6134" w:rsidRPr="00074B94">
        <w:rPr>
          <w:rFonts w:ascii="Times New Roman" w:hAnsi="Times New Roman" w:cs="Times New Roman"/>
          <w:b/>
          <w:bCs/>
          <w:sz w:val="28"/>
          <w:szCs w:val="28"/>
        </w:rPr>
        <w:t>8</w:t>
      </w:r>
      <w:r w:rsidRPr="00074B94">
        <w:rPr>
          <w:rFonts w:ascii="Times New Roman" w:hAnsi="Times New Roman" w:cs="Times New Roman"/>
          <w:b/>
          <w:bCs/>
          <w:sz w:val="28"/>
          <w:szCs w:val="28"/>
        </w:rPr>
        <w:t xml:space="preserve"> :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 xml:space="preserve">Le Bureau Exécutif peut prononcer une mesure d’avertissement, de suspension ou d’aménagement temporaire de tout ou partie des droits de membre définis à l’article 6 du présent Règlement Intérieur. La décision d’avertissement ou de suspension ou d’aménagement des droits doit être </w:t>
      </w:r>
      <w:r w:rsidR="00D90F1A" w:rsidRPr="00074B94">
        <w:rPr>
          <w:rFonts w:ascii="Times New Roman" w:hAnsi="Times New Roman" w:cs="Times New Roman"/>
          <w:sz w:val="28"/>
          <w:szCs w:val="28"/>
        </w:rPr>
        <w:t xml:space="preserve">en adéquation avec </w:t>
      </w:r>
      <w:r w:rsidR="000E6729" w:rsidRPr="00074B94">
        <w:rPr>
          <w:rFonts w:ascii="Times New Roman" w:hAnsi="Times New Roman" w:cs="Times New Roman"/>
          <w:sz w:val="28"/>
          <w:szCs w:val="28"/>
        </w:rPr>
        <w:t xml:space="preserve"> la </w:t>
      </w:r>
      <w:r w:rsidR="000E6729" w:rsidRPr="00074B94">
        <w:rPr>
          <w:rFonts w:ascii="Times New Roman" w:hAnsi="Times New Roman" w:cs="Times New Roman"/>
          <w:sz w:val="28"/>
          <w:szCs w:val="28"/>
        </w:rPr>
        <w:lastRenderedPageBreak/>
        <w:t>stabilité et le</w:t>
      </w:r>
      <w:r w:rsidRPr="00074B94">
        <w:rPr>
          <w:rFonts w:ascii="Times New Roman" w:hAnsi="Times New Roman" w:cs="Times New Roman"/>
          <w:sz w:val="28"/>
          <w:szCs w:val="28"/>
        </w:rPr>
        <w:t xml:space="preserve"> bon fonctionnement de l’Association et proportionnée aux faits reprochés.</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L’avertissement ne peut entraîner aucune limitation des droits du membre concerné.</w:t>
      </w:r>
    </w:p>
    <w:p w:rsidR="0085082D" w:rsidRPr="00074B94" w:rsidRDefault="0085082D" w:rsidP="00842E3D">
      <w:pPr>
        <w:spacing w:after="0"/>
        <w:rPr>
          <w:rFonts w:ascii="Times New Roman" w:hAnsi="Times New Roman" w:cs="Times New Roman"/>
          <w:sz w:val="28"/>
          <w:szCs w:val="28"/>
        </w:rPr>
      </w:pPr>
    </w:p>
    <w:p w:rsidR="0085082D" w:rsidRPr="00074B94" w:rsidRDefault="0085082D" w:rsidP="0085082D">
      <w:pPr>
        <w:rPr>
          <w:rFonts w:ascii="Times New Roman" w:hAnsi="Times New Roman" w:cs="Times New Roman"/>
          <w:sz w:val="28"/>
          <w:szCs w:val="28"/>
        </w:rPr>
      </w:pPr>
      <w:r w:rsidRPr="00074B94">
        <w:rPr>
          <w:rFonts w:ascii="Times New Roman" w:hAnsi="Times New Roman" w:cs="Times New Roman"/>
          <w:b/>
          <w:bCs/>
          <w:sz w:val="28"/>
          <w:szCs w:val="28"/>
        </w:rPr>
        <w:t xml:space="preserve">ARTICLE </w:t>
      </w:r>
      <w:r w:rsidR="00BA6134" w:rsidRPr="00074B94">
        <w:rPr>
          <w:rFonts w:ascii="Times New Roman" w:hAnsi="Times New Roman" w:cs="Times New Roman"/>
          <w:b/>
          <w:bCs/>
          <w:sz w:val="28"/>
          <w:szCs w:val="28"/>
        </w:rPr>
        <w:t>9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En cas de décision de suspension ou d’aménagement temporaire de tout ou partie des droits de membre, le Bureau Exécutif fixe la durée de la suspension ou de l’aménagement en tenant compte de la gravité des faits reprochés. La durée de la suspension ou de l’aménagement ne peut excéder 3 mois.</w:t>
      </w:r>
    </w:p>
    <w:p w:rsidR="0085082D" w:rsidRPr="00074B94" w:rsidRDefault="00EE3A96" w:rsidP="0085082D">
      <w:pPr>
        <w:jc w:val="both"/>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2336" behindDoc="1" locked="0" layoutInCell="1" allowOverlap="1">
                <wp:simplePos x="0" y="0"/>
                <wp:positionH relativeFrom="column">
                  <wp:posOffset>165735</wp:posOffset>
                </wp:positionH>
                <wp:positionV relativeFrom="paragraph">
                  <wp:posOffset>107315</wp:posOffset>
                </wp:positionV>
                <wp:extent cx="5558790" cy="2358390"/>
                <wp:effectExtent l="0" t="0" r="0" b="0"/>
                <wp:wrapNone/>
                <wp:docPr id="9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35F9EE6B" wp14:editId="503C59E9">
                                  <wp:extent cx="5366385" cy="1146870"/>
                                  <wp:effectExtent l="0" t="0" r="0" b="0"/>
                                  <wp:docPr id="19" name="Image 19"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 o:spid="_x0000_s1030" style="position:absolute;left:0;text-align:left;margin-left:13.05pt;margin-top:8.45pt;width:437.7pt;height:18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" filled="f" stroked="f">
                <v:textbo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35F9EE6B" wp14:editId="503C59E9">
                            <wp:extent cx="5366385" cy="1146870"/>
                            <wp:effectExtent l="0" t="0" r="0" b="0"/>
                            <wp:docPr id="19" name="Image 19"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v:textbox>
              </v:rect>
            </w:pict>
          </mc:Fallback>
        </mc:AlternateContent>
      </w:r>
      <w:r w:rsidR="0085082D" w:rsidRPr="00074B94">
        <w:rPr>
          <w:rFonts w:ascii="Times New Roman" w:hAnsi="Times New Roman" w:cs="Times New Roman"/>
          <w:sz w:val="28"/>
          <w:szCs w:val="28"/>
        </w:rPr>
        <w:t xml:space="preserve">La décision de suspendre ou d’aménager tout ou partie des droits d’un membre candidat au Bureau </w:t>
      </w:r>
      <w:r w:rsidR="00BA6134" w:rsidRPr="00074B94">
        <w:rPr>
          <w:rFonts w:ascii="Times New Roman" w:hAnsi="Times New Roman" w:cs="Times New Roman"/>
          <w:sz w:val="28"/>
          <w:szCs w:val="28"/>
        </w:rPr>
        <w:t>E</w:t>
      </w:r>
      <w:r w:rsidR="0085082D" w:rsidRPr="00074B94">
        <w:rPr>
          <w:rFonts w:ascii="Times New Roman" w:hAnsi="Times New Roman" w:cs="Times New Roman"/>
          <w:sz w:val="28"/>
          <w:szCs w:val="28"/>
        </w:rPr>
        <w:t>xécutif doit être spécialement motivée.</w:t>
      </w:r>
    </w:p>
    <w:p w:rsidR="0085082D" w:rsidRPr="00074B94" w:rsidRDefault="0085082D" w:rsidP="00842E3D">
      <w:pPr>
        <w:spacing w:after="0"/>
        <w:rPr>
          <w:rFonts w:ascii="Times New Roman" w:hAnsi="Times New Roman" w:cs="Times New Roman"/>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BF241D" w:rsidRPr="00074B94">
        <w:rPr>
          <w:rFonts w:ascii="Times New Roman" w:hAnsi="Times New Roman" w:cs="Times New Roman"/>
          <w:b/>
          <w:bCs/>
          <w:sz w:val="28"/>
          <w:szCs w:val="28"/>
        </w:rPr>
        <w:t xml:space="preserve">10 </w:t>
      </w:r>
      <w:r w:rsidRPr="00074B94">
        <w:rPr>
          <w:rFonts w:ascii="Times New Roman" w:hAnsi="Times New Roman" w:cs="Times New Roman"/>
          <w:b/>
          <w:bCs/>
          <w:sz w:val="28"/>
          <w:szCs w:val="28"/>
        </w:rPr>
        <w:t xml:space="preserve">: </w:t>
      </w:r>
    </w:p>
    <w:p w:rsidR="0085082D" w:rsidRPr="00074B94" w:rsidRDefault="00875F87" w:rsidP="0085082D">
      <w:pPr>
        <w:jc w:val="both"/>
        <w:rPr>
          <w:rFonts w:ascii="Times New Roman" w:hAnsi="Times New Roman" w:cs="Times New Roman"/>
          <w:sz w:val="28"/>
          <w:szCs w:val="28"/>
        </w:rPr>
      </w:pPr>
      <w:r w:rsidRPr="00074B94">
        <w:rPr>
          <w:rFonts w:ascii="Times New Roman" w:hAnsi="Times New Roman" w:cs="Times New Roman"/>
          <w:sz w:val="28"/>
          <w:szCs w:val="28"/>
        </w:rPr>
        <w:t xml:space="preserve">La </w:t>
      </w:r>
      <w:r w:rsidR="0085082D" w:rsidRPr="00074B94">
        <w:rPr>
          <w:rFonts w:ascii="Times New Roman" w:hAnsi="Times New Roman" w:cs="Times New Roman"/>
          <w:sz w:val="28"/>
          <w:szCs w:val="28"/>
        </w:rPr>
        <w:t xml:space="preserve">démission </w:t>
      </w:r>
      <w:r w:rsidRPr="00074B94">
        <w:rPr>
          <w:rFonts w:ascii="Times New Roman" w:hAnsi="Times New Roman" w:cs="Times New Roman"/>
          <w:sz w:val="28"/>
          <w:szCs w:val="28"/>
        </w:rPr>
        <w:t xml:space="preserve">d’un membre </w:t>
      </w:r>
      <w:r w:rsidR="0085082D" w:rsidRPr="00074B94">
        <w:rPr>
          <w:rFonts w:ascii="Times New Roman" w:hAnsi="Times New Roman" w:cs="Times New Roman"/>
          <w:sz w:val="28"/>
          <w:szCs w:val="28"/>
        </w:rPr>
        <w:t xml:space="preserve">prend effet immédiatement dès réception de la </w:t>
      </w:r>
      <w:r w:rsidRPr="00074B94">
        <w:rPr>
          <w:rFonts w:ascii="Times New Roman" w:hAnsi="Times New Roman" w:cs="Times New Roman"/>
          <w:sz w:val="28"/>
          <w:szCs w:val="28"/>
        </w:rPr>
        <w:t xml:space="preserve">demande </w:t>
      </w:r>
      <w:r w:rsidR="0085082D" w:rsidRPr="00074B94">
        <w:rPr>
          <w:rFonts w:ascii="Times New Roman" w:hAnsi="Times New Roman" w:cs="Times New Roman"/>
          <w:sz w:val="28"/>
          <w:szCs w:val="28"/>
        </w:rPr>
        <w:t xml:space="preserve">formulée par le membre par </w:t>
      </w:r>
      <w:r w:rsidR="00DB0942" w:rsidRPr="00074B94">
        <w:rPr>
          <w:rFonts w:ascii="Times New Roman" w:hAnsi="Times New Roman" w:cs="Times New Roman"/>
          <w:sz w:val="28"/>
          <w:szCs w:val="28"/>
        </w:rPr>
        <w:t>courrier</w:t>
      </w:r>
      <w:r w:rsidR="0085082D" w:rsidRPr="00074B94">
        <w:rPr>
          <w:rFonts w:ascii="Times New Roman" w:hAnsi="Times New Roman" w:cs="Times New Roman"/>
          <w:sz w:val="28"/>
          <w:szCs w:val="28"/>
        </w:rPr>
        <w:t xml:space="preserve"> physique ou électronique.</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Le membre démissionnaire de l’Association n’a pas à motiver sa demande.</w:t>
      </w:r>
    </w:p>
    <w:p w:rsidR="00875F87" w:rsidRPr="00074B94" w:rsidRDefault="00875F87" w:rsidP="00934DFB">
      <w:pPr>
        <w:spacing w:after="0"/>
        <w:jc w:val="center"/>
        <w:rPr>
          <w:rFonts w:ascii="Times New Roman" w:hAnsi="Times New Roman" w:cs="Times New Roman"/>
          <w:sz w:val="28"/>
          <w:szCs w:val="28"/>
        </w:rPr>
      </w:pPr>
    </w:p>
    <w:p w:rsidR="00875F87" w:rsidRPr="00074B94" w:rsidRDefault="00875F87" w:rsidP="0085082D">
      <w:pPr>
        <w:jc w:val="both"/>
        <w:rPr>
          <w:rFonts w:ascii="Times New Roman" w:hAnsi="Times New Roman" w:cs="Times New Roman"/>
          <w:b/>
          <w:sz w:val="28"/>
          <w:szCs w:val="28"/>
        </w:rPr>
      </w:pPr>
      <w:r w:rsidRPr="00074B94">
        <w:rPr>
          <w:rFonts w:ascii="Times New Roman" w:hAnsi="Times New Roman" w:cs="Times New Roman"/>
          <w:b/>
          <w:sz w:val="28"/>
          <w:szCs w:val="28"/>
        </w:rPr>
        <w:t>ARTICLE 11 :</w:t>
      </w:r>
    </w:p>
    <w:p w:rsidR="0085082D" w:rsidRPr="00074B94" w:rsidRDefault="0026791C" w:rsidP="00D20AA0">
      <w:pPr>
        <w:jc w:val="both"/>
        <w:rPr>
          <w:rFonts w:ascii="Times New Roman" w:hAnsi="Times New Roman" w:cs="Times New Roman"/>
          <w:sz w:val="28"/>
          <w:szCs w:val="28"/>
        </w:rPr>
      </w:pPr>
      <w:r w:rsidRPr="00074B94">
        <w:rPr>
          <w:rFonts w:ascii="Times New Roman" w:hAnsi="Times New Roman" w:cs="Times New Roman"/>
          <w:sz w:val="28"/>
          <w:szCs w:val="28"/>
        </w:rPr>
        <w:t xml:space="preserve">L’exclusion peut être prononcée suite à </w:t>
      </w:r>
      <w:r w:rsidR="0085082D" w:rsidRPr="00074B94">
        <w:rPr>
          <w:rFonts w:ascii="Times New Roman" w:hAnsi="Times New Roman" w:cs="Times New Roman"/>
          <w:sz w:val="28"/>
          <w:szCs w:val="28"/>
        </w:rPr>
        <w:t xml:space="preserve">tout fait portant gravement atteinte au fonctionnement normal, à la stabilité et aux intérêts essentiels de l’Association </w:t>
      </w:r>
      <w:r w:rsidRPr="00074B94">
        <w:rPr>
          <w:rFonts w:ascii="Times New Roman" w:hAnsi="Times New Roman" w:cs="Times New Roman"/>
          <w:sz w:val="28"/>
          <w:szCs w:val="28"/>
        </w:rPr>
        <w:t xml:space="preserve">ainsi que </w:t>
      </w:r>
      <w:r w:rsidR="0085082D" w:rsidRPr="00074B94">
        <w:rPr>
          <w:rFonts w:ascii="Times New Roman" w:hAnsi="Times New Roman" w:cs="Times New Roman"/>
          <w:sz w:val="28"/>
          <w:szCs w:val="28"/>
        </w:rPr>
        <w:t>la violation répétée des Statuts et du Règlement Intérieur</w:t>
      </w:r>
      <w:r w:rsidRPr="00074B94">
        <w:rPr>
          <w:rFonts w:ascii="Times New Roman" w:hAnsi="Times New Roman" w:cs="Times New Roman"/>
          <w:sz w:val="28"/>
          <w:szCs w:val="28"/>
        </w:rPr>
        <w:t>.</w:t>
      </w:r>
    </w:p>
    <w:p w:rsidR="0085082D" w:rsidRPr="00074B94" w:rsidRDefault="0085082D" w:rsidP="00D20AA0">
      <w:pPr>
        <w:jc w:val="both"/>
        <w:rPr>
          <w:rFonts w:ascii="Times New Roman" w:hAnsi="Times New Roman" w:cs="Times New Roman"/>
          <w:sz w:val="28"/>
          <w:szCs w:val="28"/>
        </w:rPr>
      </w:pPr>
      <w:r w:rsidRPr="00074B94">
        <w:rPr>
          <w:rFonts w:ascii="Times New Roman" w:hAnsi="Times New Roman" w:cs="Times New Roman"/>
          <w:sz w:val="28"/>
          <w:szCs w:val="28"/>
        </w:rPr>
        <w:t>Une exclusion ne peut être prononcée qu’après une procédure contradictoire.</w:t>
      </w:r>
    </w:p>
    <w:p w:rsidR="001F35A2" w:rsidRPr="00074B94" w:rsidRDefault="0085082D" w:rsidP="001F35A2">
      <w:pPr>
        <w:jc w:val="both"/>
        <w:rPr>
          <w:rFonts w:ascii="Times New Roman" w:hAnsi="Times New Roman" w:cs="Times New Roman"/>
          <w:sz w:val="28"/>
          <w:szCs w:val="28"/>
        </w:rPr>
      </w:pPr>
      <w:r w:rsidRPr="00074B94">
        <w:rPr>
          <w:rFonts w:ascii="Times New Roman" w:hAnsi="Times New Roman" w:cs="Times New Roman"/>
          <w:sz w:val="28"/>
          <w:szCs w:val="28"/>
        </w:rPr>
        <w:t xml:space="preserve">La procédure est conduite selon la procédure fixée par le présent Règlement Intérieur. </w:t>
      </w:r>
    </w:p>
    <w:p w:rsidR="00842E3D" w:rsidRPr="00074B94" w:rsidRDefault="00842E3D" w:rsidP="00842E3D">
      <w:pPr>
        <w:spacing w:after="0"/>
        <w:jc w:val="both"/>
        <w:rPr>
          <w:rFonts w:ascii="Times New Roman" w:hAnsi="Times New Roman" w:cs="Times New Roman"/>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471927" w:rsidRPr="00074B94">
        <w:rPr>
          <w:rFonts w:ascii="Times New Roman" w:hAnsi="Times New Roman" w:cs="Times New Roman"/>
          <w:b/>
          <w:bCs/>
          <w:sz w:val="28"/>
          <w:szCs w:val="28"/>
        </w:rPr>
        <w:t>12</w:t>
      </w:r>
      <w:r w:rsidRPr="00074B94">
        <w:rPr>
          <w:rFonts w:ascii="Times New Roman" w:hAnsi="Times New Roman" w:cs="Times New Roman"/>
          <w:b/>
          <w:bCs/>
          <w:sz w:val="28"/>
          <w:szCs w:val="28"/>
        </w:rPr>
        <w:t xml:space="preserve"> : </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L’ouverture d’une procédure disciplinaire contre un membre de l’Association est décidée par le Bureau Exécutif à la majorité simple. Lorsqu’il décide de l’ouverture d’une procédure disciplinaire, le Bureau Exécutif doit faire état de tout fait, acte, déclaration, agissement, prises de position ou autres d’un membre qui seraient contraires aux statuts ou au Règlement Intérieur ou en contradiction avec les o</w:t>
      </w:r>
      <w:r w:rsidR="00290925">
        <w:rPr>
          <w:rFonts w:ascii="Times New Roman" w:hAnsi="Times New Roman" w:cs="Times New Roman"/>
          <w:sz w:val="28"/>
          <w:szCs w:val="28"/>
        </w:rPr>
        <w:t>bjectifs et intérêts du FGI-COTE D’IVOIRE</w:t>
      </w:r>
      <w:r w:rsidRPr="00074B94">
        <w:rPr>
          <w:rFonts w:ascii="Times New Roman" w:hAnsi="Times New Roman" w:cs="Times New Roman"/>
          <w:sz w:val="28"/>
          <w:szCs w:val="28"/>
        </w:rPr>
        <w:t>.</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lastRenderedPageBreak/>
        <w:t>Le membre concerné est informé par la Commission de discipline, par écrit et dans les meilleurs délais, de l’ouverture d’une procédure disciplinaire à son encontre. Cette information contient l’énoncé des faits reprochés.</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La Commission de discipline fixe au membre concerné un délai pour faire connaître par écrit ses observations. Ce délai court à compter de l’information relative à l’ouverture de la procédure disciplinaire et ne peut être inférieur à cinq (5) jours.</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La Commission de discipline organisera une séance d’audition du membre mis en cause dans un délai qui ne peut excéder dix (10) jours à compter de la date de réception de la réponse du membre mis en cause.</w:t>
      </w:r>
    </w:p>
    <w:p w:rsidR="0085082D" w:rsidRPr="00074B94" w:rsidRDefault="00EE3A96" w:rsidP="0085082D">
      <w:pPr>
        <w:jc w:val="both"/>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3360" behindDoc="1" locked="0" layoutInCell="1" allowOverlap="1">
                <wp:simplePos x="0" y="0"/>
                <wp:positionH relativeFrom="column">
                  <wp:posOffset>358775</wp:posOffset>
                </wp:positionH>
                <wp:positionV relativeFrom="paragraph">
                  <wp:posOffset>208915</wp:posOffset>
                </wp:positionV>
                <wp:extent cx="5558790" cy="2358390"/>
                <wp:effectExtent l="1270" t="0" r="2540" b="0"/>
                <wp:wrapNone/>
                <wp:docPr id="9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35F9EE6B" wp14:editId="503C59E9">
                                  <wp:extent cx="5366385" cy="1146870"/>
                                  <wp:effectExtent l="0" t="0" r="0" b="0"/>
                                  <wp:docPr id="25" name="Image 25"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 o:spid="_x0000_s1031" style="position:absolute;left:0;text-align:left;margin-left:28.25pt;margin-top:16.45pt;width:437.7pt;height:18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" filled="f" stroked="f">
                <v:textbo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35F9EE6B" wp14:editId="503C59E9">
                            <wp:extent cx="5366385" cy="1146870"/>
                            <wp:effectExtent l="0" t="0" r="0" b="0"/>
                            <wp:docPr id="25" name="Image 25"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v:textbox>
              </v:rect>
            </w:pict>
          </mc:Fallback>
        </mc:AlternateContent>
      </w:r>
      <w:r w:rsidR="0085082D" w:rsidRPr="00074B94">
        <w:rPr>
          <w:rFonts w:ascii="Times New Roman" w:hAnsi="Times New Roman" w:cs="Times New Roman"/>
          <w:sz w:val="28"/>
          <w:szCs w:val="28"/>
        </w:rPr>
        <w:t xml:space="preserve">Le membre concerné indique s’il entend se faire assister par une autre personne. Seul un autre membre actif ou bienfaiteur adhérant au moment des faits reprochés ou un </w:t>
      </w:r>
      <w:r w:rsidR="00471927" w:rsidRPr="00074B94">
        <w:rPr>
          <w:rFonts w:ascii="Times New Roman" w:hAnsi="Times New Roman" w:cs="Times New Roman"/>
          <w:sz w:val="28"/>
          <w:szCs w:val="28"/>
        </w:rPr>
        <w:t xml:space="preserve">membre </w:t>
      </w:r>
      <w:r w:rsidR="0085082D" w:rsidRPr="00074B94">
        <w:rPr>
          <w:rFonts w:ascii="Times New Roman" w:hAnsi="Times New Roman" w:cs="Times New Roman"/>
          <w:sz w:val="28"/>
          <w:szCs w:val="28"/>
        </w:rPr>
        <w:t>d’honneur peut assister le membre concerné. L’audition n’est pas publique.</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Après avoir recueilli les observations du membre concerné et l’avoir entendu, la Commission de discipline rend une décision par écrit à une date qu</w:t>
      </w:r>
      <w:r w:rsidR="00471927" w:rsidRPr="00074B94">
        <w:rPr>
          <w:rFonts w:ascii="Times New Roman" w:hAnsi="Times New Roman" w:cs="Times New Roman"/>
          <w:sz w:val="28"/>
          <w:szCs w:val="28"/>
        </w:rPr>
        <w:t>’</w:t>
      </w:r>
      <w:r w:rsidRPr="00074B94">
        <w:rPr>
          <w:rFonts w:ascii="Times New Roman" w:hAnsi="Times New Roman" w:cs="Times New Roman"/>
          <w:sz w:val="28"/>
          <w:szCs w:val="28"/>
        </w:rPr>
        <w:t>elle fixera. La décision prise peut être une relaxe, un avertissement, une suspension ou un aménagement temporaire de tout ou partie des droits de membre, ou encore une exclusion.</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Le droit de présenter sa candidature au Bureau Exécutif de l’Association ne peut jamais être suspendu ou aménagé par la Commission de discipline.</w:t>
      </w:r>
    </w:p>
    <w:p w:rsidR="0085082D" w:rsidRPr="00074B94" w:rsidRDefault="0085082D" w:rsidP="0085082D">
      <w:pPr>
        <w:jc w:val="both"/>
        <w:rPr>
          <w:rFonts w:ascii="Times New Roman" w:hAnsi="Times New Roman" w:cs="Times New Roman"/>
          <w:sz w:val="28"/>
          <w:szCs w:val="28"/>
        </w:rPr>
      </w:pPr>
      <w:r w:rsidRPr="00074B94">
        <w:rPr>
          <w:rFonts w:ascii="Times New Roman" w:hAnsi="Times New Roman" w:cs="Times New Roman"/>
          <w:sz w:val="28"/>
          <w:szCs w:val="28"/>
        </w:rPr>
        <w:t>La Commission de discipline établit un rapport sur la procédure disciplinaire. Ce rapport est présenté au Bureau Exécutif.</w:t>
      </w:r>
    </w:p>
    <w:p w:rsidR="00D775BE" w:rsidRPr="00074B94" w:rsidRDefault="00D775BE" w:rsidP="00842E3D">
      <w:pPr>
        <w:spacing w:after="0"/>
        <w:jc w:val="both"/>
        <w:rPr>
          <w:rFonts w:ascii="Times New Roman" w:hAnsi="Times New Roman" w:cs="Times New Roman"/>
          <w:sz w:val="28"/>
          <w:szCs w:val="28"/>
        </w:rPr>
      </w:pPr>
    </w:p>
    <w:p w:rsidR="001F35A2"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TITRE IV : COTISATIONS </w:t>
      </w:r>
    </w:p>
    <w:p w:rsidR="0085082D" w:rsidRPr="00074B94" w:rsidRDefault="005E1D04"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5C45F4" w:rsidRPr="00074B94">
        <w:rPr>
          <w:rFonts w:ascii="Times New Roman" w:hAnsi="Times New Roman" w:cs="Times New Roman"/>
          <w:b/>
          <w:bCs/>
          <w:sz w:val="28"/>
          <w:szCs w:val="28"/>
        </w:rPr>
        <w:t xml:space="preserve">13 </w:t>
      </w:r>
      <w:r w:rsidR="0085082D" w:rsidRPr="00074B94">
        <w:rPr>
          <w:rFonts w:ascii="Times New Roman" w:hAnsi="Times New Roman" w:cs="Times New Roman"/>
          <w:b/>
          <w:bCs/>
          <w:sz w:val="28"/>
          <w:szCs w:val="28"/>
        </w:rPr>
        <w:t xml:space="preserve">: </w:t>
      </w:r>
    </w:p>
    <w:p w:rsidR="005C45F4" w:rsidRPr="00074B94" w:rsidRDefault="0085082D" w:rsidP="00546497">
      <w:pPr>
        <w:jc w:val="both"/>
        <w:rPr>
          <w:rFonts w:ascii="Times New Roman" w:hAnsi="Times New Roman" w:cs="Times New Roman"/>
          <w:sz w:val="28"/>
          <w:szCs w:val="28"/>
        </w:rPr>
      </w:pPr>
      <w:r w:rsidRPr="00074B94">
        <w:rPr>
          <w:rFonts w:ascii="Times New Roman" w:hAnsi="Times New Roman" w:cs="Times New Roman"/>
          <w:sz w:val="28"/>
          <w:szCs w:val="28"/>
        </w:rPr>
        <w:t xml:space="preserve">Le montant annuel des cotisations </w:t>
      </w:r>
      <w:r w:rsidR="00A20FE9" w:rsidRPr="00074B94">
        <w:rPr>
          <w:rFonts w:ascii="Times New Roman" w:hAnsi="Times New Roman" w:cs="Times New Roman"/>
          <w:sz w:val="28"/>
          <w:szCs w:val="28"/>
        </w:rPr>
        <w:t>es</w:t>
      </w:r>
      <w:r w:rsidRPr="00074B94">
        <w:rPr>
          <w:rFonts w:ascii="Times New Roman" w:hAnsi="Times New Roman" w:cs="Times New Roman"/>
          <w:sz w:val="28"/>
          <w:szCs w:val="28"/>
        </w:rPr>
        <w:t>t fixé</w:t>
      </w:r>
      <w:r w:rsidR="005C45F4" w:rsidRPr="00074B94">
        <w:rPr>
          <w:rFonts w:ascii="Times New Roman" w:hAnsi="Times New Roman" w:cs="Times New Roman"/>
          <w:sz w:val="28"/>
          <w:szCs w:val="28"/>
        </w:rPr>
        <w:t xml:space="preserve"> comme suit :</w:t>
      </w:r>
    </w:p>
    <w:p w:rsidR="005C45F4" w:rsidRPr="00074B94" w:rsidRDefault="005C45F4" w:rsidP="00D20AA0">
      <w:pPr>
        <w:pStyle w:val="Paragraphedeliste"/>
        <w:numPr>
          <w:ilvl w:val="0"/>
          <w:numId w:val="11"/>
        </w:numPr>
        <w:jc w:val="both"/>
        <w:rPr>
          <w:rFonts w:ascii="Times New Roman" w:hAnsi="Times New Roman" w:cs="Times New Roman"/>
          <w:sz w:val="28"/>
          <w:szCs w:val="28"/>
        </w:rPr>
      </w:pPr>
      <w:r w:rsidRPr="00074B94">
        <w:rPr>
          <w:rFonts w:ascii="Times New Roman" w:hAnsi="Times New Roman" w:cs="Times New Roman"/>
          <w:sz w:val="28"/>
          <w:szCs w:val="28"/>
        </w:rPr>
        <w:t>Personne morale : 100</w:t>
      </w:r>
      <w:r w:rsidR="00A20FE9" w:rsidRPr="00074B94">
        <w:rPr>
          <w:rFonts w:ascii="Times New Roman" w:hAnsi="Times New Roman" w:cs="Times New Roman"/>
          <w:sz w:val="28"/>
          <w:szCs w:val="28"/>
        </w:rPr>
        <w:t> </w:t>
      </w:r>
      <w:r w:rsidRPr="00074B94">
        <w:rPr>
          <w:rFonts w:ascii="Times New Roman" w:hAnsi="Times New Roman" w:cs="Times New Roman"/>
          <w:sz w:val="28"/>
          <w:szCs w:val="28"/>
        </w:rPr>
        <w:t>000F</w:t>
      </w:r>
      <w:r w:rsidR="00A20FE9" w:rsidRPr="00074B94">
        <w:rPr>
          <w:rFonts w:ascii="Times New Roman" w:hAnsi="Times New Roman" w:cs="Times New Roman"/>
          <w:sz w:val="28"/>
          <w:szCs w:val="28"/>
        </w:rPr>
        <w:t xml:space="preserve"> CFA</w:t>
      </w:r>
    </w:p>
    <w:p w:rsidR="0085082D" w:rsidRPr="00074B94" w:rsidRDefault="00A20FE9" w:rsidP="00D20AA0">
      <w:pPr>
        <w:pStyle w:val="Paragraphedeliste"/>
        <w:numPr>
          <w:ilvl w:val="0"/>
          <w:numId w:val="11"/>
        </w:numPr>
        <w:jc w:val="both"/>
        <w:rPr>
          <w:rFonts w:ascii="Times New Roman" w:hAnsi="Times New Roman" w:cs="Times New Roman"/>
          <w:sz w:val="28"/>
          <w:szCs w:val="28"/>
        </w:rPr>
      </w:pPr>
      <w:r w:rsidRPr="00074B94">
        <w:rPr>
          <w:rFonts w:ascii="Times New Roman" w:hAnsi="Times New Roman" w:cs="Times New Roman"/>
          <w:sz w:val="28"/>
          <w:szCs w:val="28"/>
        </w:rPr>
        <w:t>P</w:t>
      </w:r>
      <w:r w:rsidR="005C45F4" w:rsidRPr="00074B94">
        <w:rPr>
          <w:rFonts w:ascii="Times New Roman" w:hAnsi="Times New Roman" w:cs="Times New Roman"/>
          <w:sz w:val="28"/>
          <w:szCs w:val="28"/>
        </w:rPr>
        <w:t>ersonne</w:t>
      </w:r>
      <w:r w:rsidRPr="00074B94">
        <w:rPr>
          <w:rFonts w:ascii="Times New Roman" w:hAnsi="Times New Roman" w:cs="Times New Roman"/>
          <w:sz w:val="28"/>
          <w:szCs w:val="28"/>
        </w:rPr>
        <w:t>physique : 12 000 F CFA</w:t>
      </w:r>
    </w:p>
    <w:p w:rsidR="0085082D" w:rsidRPr="00074B94" w:rsidRDefault="0085082D" w:rsidP="00842E3D">
      <w:pPr>
        <w:spacing w:after="0"/>
        <w:jc w:val="both"/>
        <w:rPr>
          <w:rFonts w:ascii="Times New Roman" w:hAnsi="Times New Roman" w:cs="Times New Roman"/>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TITRE V : ADMINISTRATION</w:t>
      </w:r>
    </w:p>
    <w:p w:rsidR="0085082D" w:rsidRPr="00074B94" w:rsidRDefault="0085082D" w:rsidP="00842E3D">
      <w:pPr>
        <w:spacing w:after="0"/>
        <w:rPr>
          <w:rFonts w:ascii="Times New Roman" w:hAnsi="Times New Roman" w:cs="Times New Roman"/>
          <w:sz w:val="28"/>
          <w:szCs w:val="28"/>
        </w:rPr>
      </w:pPr>
    </w:p>
    <w:p w:rsidR="00842E3D" w:rsidRPr="00074B94" w:rsidRDefault="00842E3D" w:rsidP="0085082D">
      <w:pPr>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lastRenderedPageBreak/>
        <w:t xml:space="preserve">ARTICLE </w:t>
      </w:r>
      <w:r w:rsidR="005C45F4" w:rsidRPr="00074B94">
        <w:rPr>
          <w:rFonts w:ascii="Times New Roman" w:hAnsi="Times New Roman" w:cs="Times New Roman"/>
          <w:b/>
          <w:bCs/>
          <w:sz w:val="28"/>
          <w:szCs w:val="28"/>
        </w:rPr>
        <w:t>14</w:t>
      </w:r>
      <w:r w:rsidRPr="00074B94">
        <w:rPr>
          <w:rFonts w:ascii="Times New Roman" w:hAnsi="Times New Roman" w:cs="Times New Roman"/>
          <w:b/>
          <w:bCs/>
          <w:sz w:val="28"/>
          <w:szCs w:val="28"/>
        </w:rPr>
        <w:t xml:space="preserve"> : </w:t>
      </w:r>
    </w:p>
    <w:p w:rsidR="00A20FE9" w:rsidRPr="00074B94" w:rsidRDefault="0085082D" w:rsidP="00546497">
      <w:pPr>
        <w:jc w:val="both"/>
        <w:rPr>
          <w:rFonts w:ascii="Times New Roman" w:hAnsi="Times New Roman" w:cs="Times New Roman"/>
          <w:sz w:val="28"/>
          <w:szCs w:val="28"/>
        </w:rPr>
      </w:pPr>
      <w:r w:rsidRPr="00074B94">
        <w:rPr>
          <w:rFonts w:ascii="Times New Roman" w:hAnsi="Times New Roman" w:cs="Times New Roman"/>
          <w:sz w:val="28"/>
          <w:szCs w:val="28"/>
        </w:rPr>
        <w:t>Les membres du Bureau Exécut</w:t>
      </w:r>
      <w:r w:rsidR="00B66F7F" w:rsidRPr="00074B94">
        <w:rPr>
          <w:rFonts w:ascii="Times New Roman" w:hAnsi="Times New Roman" w:cs="Times New Roman"/>
          <w:sz w:val="28"/>
          <w:szCs w:val="28"/>
        </w:rPr>
        <w:t>if sont élus pour un mandat de deux (2)</w:t>
      </w:r>
      <w:r w:rsidRPr="00074B94">
        <w:rPr>
          <w:rFonts w:ascii="Times New Roman" w:hAnsi="Times New Roman" w:cs="Times New Roman"/>
          <w:sz w:val="28"/>
          <w:szCs w:val="28"/>
        </w:rPr>
        <w:t xml:space="preserve"> an</w:t>
      </w:r>
      <w:r w:rsidR="00B66F7F" w:rsidRPr="00074B94">
        <w:rPr>
          <w:rFonts w:ascii="Times New Roman" w:hAnsi="Times New Roman" w:cs="Times New Roman"/>
          <w:sz w:val="28"/>
          <w:szCs w:val="28"/>
        </w:rPr>
        <w:t>s</w:t>
      </w:r>
      <w:r w:rsidRPr="00074B94">
        <w:rPr>
          <w:rFonts w:ascii="Times New Roman" w:hAnsi="Times New Roman" w:cs="Times New Roman"/>
          <w:sz w:val="28"/>
          <w:szCs w:val="28"/>
        </w:rPr>
        <w:t xml:space="preserve"> renouvelable une fois. </w:t>
      </w:r>
      <w:r w:rsidR="00A20FE9" w:rsidRPr="00074B94">
        <w:rPr>
          <w:rFonts w:ascii="Times New Roman" w:hAnsi="Times New Roman" w:cs="Times New Roman"/>
          <w:sz w:val="28"/>
          <w:szCs w:val="28"/>
        </w:rPr>
        <w:t>Les membres du Bureau Exécutif sont désignés par leur</w:t>
      </w:r>
      <w:r w:rsidR="008222E6" w:rsidRPr="00074B94">
        <w:rPr>
          <w:rFonts w:ascii="Times New Roman" w:hAnsi="Times New Roman" w:cs="Times New Roman"/>
          <w:sz w:val="28"/>
          <w:szCs w:val="28"/>
        </w:rPr>
        <w:t>s</w:t>
      </w:r>
      <w:r w:rsidR="00A20FE9" w:rsidRPr="00074B94">
        <w:rPr>
          <w:rFonts w:ascii="Times New Roman" w:hAnsi="Times New Roman" w:cs="Times New Roman"/>
          <w:sz w:val="28"/>
          <w:szCs w:val="28"/>
        </w:rPr>
        <w:t xml:space="preserve"> composantes.</w:t>
      </w:r>
    </w:p>
    <w:p w:rsidR="0085082D" w:rsidRPr="00074B94" w:rsidRDefault="0085082D" w:rsidP="00546497">
      <w:pPr>
        <w:jc w:val="both"/>
        <w:rPr>
          <w:rFonts w:ascii="Times New Roman" w:hAnsi="Times New Roman" w:cs="Times New Roman"/>
          <w:sz w:val="28"/>
          <w:szCs w:val="28"/>
        </w:rPr>
      </w:pPr>
      <w:r w:rsidRPr="00074B94">
        <w:rPr>
          <w:rFonts w:ascii="Times New Roman" w:hAnsi="Times New Roman" w:cs="Times New Roman"/>
          <w:sz w:val="28"/>
          <w:szCs w:val="28"/>
        </w:rPr>
        <w:t>L’élection de chaque membre du Bureau se fait individuellement à un seul tour de scrutin et à bulletin secret.</w:t>
      </w:r>
    </w:p>
    <w:p w:rsidR="0085082D" w:rsidRPr="00074B94" w:rsidRDefault="0085082D" w:rsidP="00546497">
      <w:pPr>
        <w:jc w:val="both"/>
        <w:rPr>
          <w:rFonts w:ascii="Times New Roman" w:hAnsi="Times New Roman" w:cs="Times New Roman"/>
          <w:sz w:val="28"/>
          <w:szCs w:val="28"/>
        </w:rPr>
      </w:pPr>
      <w:r w:rsidRPr="00074B94">
        <w:rPr>
          <w:rFonts w:ascii="Times New Roman" w:hAnsi="Times New Roman" w:cs="Times New Roman"/>
          <w:sz w:val="28"/>
          <w:szCs w:val="28"/>
        </w:rPr>
        <w:t>En cas de vacance d’un poste, l’Assemblée Générale extraordinaire élit un nouveau membre pour compléter l’effectif du Bureau.</w:t>
      </w:r>
    </w:p>
    <w:p w:rsidR="0085082D" w:rsidRPr="00074B94" w:rsidRDefault="0085082D" w:rsidP="00842E3D">
      <w:pPr>
        <w:spacing w:after="0"/>
        <w:rPr>
          <w:rFonts w:ascii="Times New Roman" w:hAnsi="Times New Roman" w:cs="Times New Roman"/>
          <w:sz w:val="28"/>
          <w:szCs w:val="28"/>
        </w:rPr>
      </w:pPr>
    </w:p>
    <w:p w:rsidR="00E21528" w:rsidRPr="00074B94" w:rsidRDefault="00E21528" w:rsidP="00E21528">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15 : </w:t>
      </w:r>
    </w:p>
    <w:p w:rsidR="00E21528" w:rsidRPr="00074B94" w:rsidRDefault="00EE3A96" w:rsidP="00E21528">
      <w:pPr>
        <w:jc w:val="both"/>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4384" behindDoc="1" locked="0" layoutInCell="1" allowOverlap="1">
                <wp:simplePos x="0" y="0"/>
                <wp:positionH relativeFrom="column">
                  <wp:posOffset>28575</wp:posOffset>
                </wp:positionH>
                <wp:positionV relativeFrom="paragraph">
                  <wp:posOffset>480695</wp:posOffset>
                </wp:positionV>
                <wp:extent cx="5558790" cy="2358390"/>
                <wp:effectExtent l="4445" t="0" r="0" b="0"/>
                <wp:wrapNone/>
                <wp:docPr id="8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35F9EE6B" wp14:editId="503C59E9">
                                  <wp:extent cx="5366385" cy="1146870"/>
                                  <wp:effectExtent l="0" t="0" r="0" b="0"/>
                                  <wp:docPr id="32" name="Image 32"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9" o:spid="_x0000_s1032" style="position:absolute;left:0;text-align:left;margin-left:2.25pt;margin-top:37.85pt;width:437.7pt;height:18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" filled="f" stroked="f">
                <v:textbox>
                  <w:txbxContent>
                    <w:p w:rsidR="00934DFB" w:rsidRDefault="00934DFB" w:rsidP="00934DFB"/>
                    <w:p w:rsidR="00934DFB" w:rsidRDefault="00934DFB" w:rsidP="00934DFB"/>
                    <w:p w:rsidR="00934DFB" w:rsidRDefault="00934DFB" w:rsidP="00934DFB"/>
                    <w:p w:rsidR="00934DFB" w:rsidRDefault="00934DFB" w:rsidP="00934DFB">
                      <w:pPr>
                        <w:jc w:val="center"/>
                      </w:pPr>
                      <w:r w:rsidRPr="00934DFB">
                        <w:rPr>
                          <w:noProof/>
                          <w:lang w:eastAsia="fr-FR"/>
                        </w:rPr>
                        <w:drawing>
                          <wp:inline distT="0" distB="0" distL="0" distR="0" wp14:anchorId="35F9EE6B" wp14:editId="503C59E9">
                            <wp:extent cx="5366385" cy="1146870"/>
                            <wp:effectExtent l="0" t="0" r="0" b="0"/>
                            <wp:docPr id="32" name="Image 32"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934DFB" w:rsidRDefault="00934DFB" w:rsidP="00934DFB"/>
                  </w:txbxContent>
                </v:textbox>
              </v:rect>
            </w:pict>
          </mc:Fallback>
        </mc:AlternateContent>
      </w:r>
      <w:r w:rsidR="00E21528" w:rsidRPr="00074B94">
        <w:rPr>
          <w:rFonts w:ascii="Times New Roman" w:hAnsi="Times New Roman" w:cs="Times New Roman"/>
          <w:sz w:val="28"/>
          <w:szCs w:val="28"/>
        </w:rPr>
        <w:t>Le Bureau assure la gestion quotidienne de l’Association sous la direction de son Président et s’assure de l’exécution de toutes les résolutions prises par l’Assemblée Générale.</w:t>
      </w:r>
    </w:p>
    <w:p w:rsidR="00E21528" w:rsidRPr="00074B94" w:rsidRDefault="00E21528" w:rsidP="00E21528">
      <w:pPr>
        <w:jc w:val="both"/>
        <w:rPr>
          <w:rFonts w:ascii="Times New Roman" w:hAnsi="Times New Roman" w:cs="Times New Roman"/>
          <w:sz w:val="28"/>
          <w:szCs w:val="28"/>
        </w:rPr>
      </w:pPr>
      <w:r w:rsidRPr="00074B94">
        <w:rPr>
          <w:rFonts w:ascii="Times New Roman" w:hAnsi="Times New Roman" w:cs="Times New Roman"/>
          <w:sz w:val="28"/>
          <w:szCs w:val="28"/>
        </w:rPr>
        <w:t xml:space="preserve">Sont de la compétence du Bureau Exécutif les décisions suivantes : </w:t>
      </w:r>
    </w:p>
    <w:p w:rsidR="00E21528" w:rsidRPr="00074B94" w:rsidRDefault="00E21528" w:rsidP="00E21528">
      <w:pPr>
        <w:pStyle w:val="Paragraphedeliste"/>
        <w:numPr>
          <w:ilvl w:val="0"/>
          <w:numId w:val="4"/>
        </w:numPr>
        <w:jc w:val="both"/>
        <w:rPr>
          <w:rFonts w:ascii="Times New Roman" w:hAnsi="Times New Roman" w:cs="Times New Roman"/>
          <w:sz w:val="28"/>
          <w:szCs w:val="28"/>
        </w:rPr>
      </w:pPr>
      <w:r w:rsidRPr="00074B94">
        <w:rPr>
          <w:rFonts w:ascii="Times New Roman" w:hAnsi="Times New Roman" w:cs="Times New Roman"/>
          <w:sz w:val="28"/>
          <w:szCs w:val="28"/>
        </w:rPr>
        <w:t xml:space="preserve">L’établissement et l’arrêté des comptes annuels de l’Association ; </w:t>
      </w:r>
    </w:p>
    <w:p w:rsidR="00E21528" w:rsidRPr="00074B94" w:rsidRDefault="00E21528" w:rsidP="00E21528">
      <w:pPr>
        <w:numPr>
          <w:ilvl w:val="0"/>
          <w:numId w:val="4"/>
        </w:numPr>
        <w:jc w:val="both"/>
        <w:rPr>
          <w:rFonts w:ascii="Times New Roman" w:hAnsi="Times New Roman" w:cs="Times New Roman"/>
          <w:sz w:val="28"/>
          <w:szCs w:val="28"/>
        </w:rPr>
      </w:pPr>
      <w:r w:rsidRPr="00074B94">
        <w:rPr>
          <w:rFonts w:ascii="Times New Roman" w:hAnsi="Times New Roman" w:cs="Times New Roman"/>
          <w:sz w:val="28"/>
          <w:szCs w:val="28"/>
        </w:rPr>
        <w:t>L’élaboration du budget ;</w:t>
      </w:r>
    </w:p>
    <w:p w:rsidR="00E21528" w:rsidRPr="00074B94" w:rsidRDefault="00E21528" w:rsidP="00E21528">
      <w:pPr>
        <w:numPr>
          <w:ilvl w:val="0"/>
          <w:numId w:val="4"/>
        </w:numPr>
        <w:jc w:val="both"/>
        <w:rPr>
          <w:rFonts w:ascii="Times New Roman" w:hAnsi="Times New Roman" w:cs="Times New Roman"/>
          <w:sz w:val="28"/>
          <w:szCs w:val="28"/>
        </w:rPr>
      </w:pPr>
      <w:r w:rsidRPr="00074B94">
        <w:rPr>
          <w:rFonts w:ascii="Times New Roman" w:hAnsi="Times New Roman" w:cs="Times New Roman"/>
          <w:sz w:val="28"/>
          <w:szCs w:val="28"/>
        </w:rPr>
        <w:t>L’élaboration du plan d’actions ;</w:t>
      </w:r>
    </w:p>
    <w:p w:rsidR="00E21528" w:rsidRPr="00074B94" w:rsidRDefault="00E21528" w:rsidP="00E21528">
      <w:pPr>
        <w:numPr>
          <w:ilvl w:val="0"/>
          <w:numId w:val="4"/>
        </w:numPr>
        <w:jc w:val="both"/>
        <w:rPr>
          <w:rFonts w:ascii="Times New Roman" w:hAnsi="Times New Roman" w:cs="Times New Roman"/>
          <w:sz w:val="28"/>
          <w:szCs w:val="28"/>
        </w:rPr>
      </w:pPr>
      <w:r w:rsidRPr="00074B94">
        <w:rPr>
          <w:rFonts w:ascii="Times New Roman" w:hAnsi="Times New Roman" w:cs="Times New Roman"/>
          <w:sz w:val="28"/>
          <w:szCs w:val="28"/>
        </w:rPr>
        <w:t>L’élaboration du rapport à présenter à chaque Assemblée Générale ;</w:t>
      </w:r>
    </w:p>
    <w:p w:rsidR="00E21528" w:rsidRPr="00074B94" w:rsidRDefault="00E21528" w:rsidP="00E21528">
      <w:pPr>
        <w:numPr>
          <w:ilvl w:val="0"/>
          <w:numId w:val="4"/>
        </w:numPr>
        <w:jc w:val="both"/>
        <w:rPr>
          <w:rFonts w:ascii="Times New Roman" w:hAnsi="Times New Roman" w:cs="Times New Roman"/>
          <w:sz w:val="28"/>
          <w:szCs w:val="28"/>
        </w:rPr>
      </w:pPr>
      <w:r w:rsidRPr="00074B94">
        <w:rPr>
          <w:rFonts w:ascii="Times New Roman" w:hAnsi="Times New Roman" w:cs="Times New Roman"/>
          <w:sz w:val="28"/>
          <w:szCs w:val="28"/>
        </w:rPr>
        <w:t>Toute proposition de modification des Statuts ou du Règlement Intérieur ;</w:t>
      </w:r>
    </w:p>
    <w:p w:rsidR="00E21528" w:rsidRPr="00074B94" w:rsidRDefault="00E21528" w:rsidP="00E21528">
      <w:pPr>
        <w:numPr>
          <w:ilvl w:val="0"/>
          <w:numId w:val="4"/>
        </w:numPr>
        <w:jc w:val="both"/>
        <w:rPr>
          <w:rFonts w:ascii="Times New Roman" w:hAnsi="Times New Roman" w:cs="Times New Roman"/>
          <w:sz w:val="28"/>
          <w:szCs w:val="28"/>
        </w:rPr>
      </w:pPr>
      <w:r w:rsidRPr="00074B94">
        <w:rPr>
          <w:rFonts w:ascii="Times New Roman" w:hAnsi="Times New Roman" w:cs="Times New Roman"/>
          <w:sz w:val="28"/>
          <w:szCs w:val="28"/>
        </w:rPr>
        <w:t>Toute décision de mettre fin au contrat du personnel salarié de l’Association.</w:t>
      </w:r>
    </w:p>
    <w:p w:rsidR="00E21528" w:rsidRPr="00074B94" w:rsidRDefault="00E21528" w:rsidP="001B24D5">
      <w:pPr>
        <w:jc w:val="both"/>
        <w:rPr>
          <w:rFonts w:ascii="Times New Roman" w:hAnsi="Times New Roman" w:cs="Times New Roman"/>
          <w:sz w:val="28"/>
          <w:szCs w:val="28"/>
        </w:rPr>
      </w:pPr>
      <w:r w:rsidRPr="00074B94">
        <w:rPr>
          <w:rFonts w:ascii="Times New Roman" w:hAnsi="Times New Roman" w:cs="Times New Roman"/>
          <w:sz w:val="28"/>
          <w:szCs w:val="28"/>
        </w:rPr>
        <w:t>Le Bureau peut conférer à un ou plusieurs de ses membres ou à des tiers, membres ou non de l’Association, tous mandats spéciaux pour un ou plusieurs objets déterminés et avec ou sans faculté pour les mandataires de consentir eux-mêmes toute substitution totale ou partielle.</w:t>
      </w:r>
    </w:p>
    <w:p w:rsidR="00842E3D" w:rsidRPr="00074B94" w:rsidRDefault="00842E3D" w:rsidP="00842E3D">
      <w:pPr>
        <w:spacing w:after="0"/>
        <w:jc w:val="both"/>
        <w:rPr>
          <w:rFonts w:ascii="Times New Roman" w:hAnsi="Times New Roman" w:cs="Times New Roman"/>
          <w:sz w:val="28"/>
          <w:szCs w:val="28"/>
        </w:rPr>
      </w:pPr>
    </w:p>
    <w:p w:rsidR="0085082D" w:rsidRPr="00074B94" w:rsidRDefault="00E34FAB" w:rsidP="0085082D">
      <w:pPr>
        <w:rPr>
          <w:rFonts w:ascii="Times New Roman" w:hAnsi="Times New Roman" w:cs="Times New Roman"/>
          <w:b/>
          <w:bCs/>
          <w:sz w:val="28"/>
          <w:szCs w:val="28"/>
        </w:rPr>
      </w:pPr>
      <w:r w:rsidRPr="00074B94">
        <w:rPr>
          <w:rFonts w:ascii="Times New Roman" w:hAnsi="Times New Roman" w:cs="Times New Roman"/>
          <w:b/>
          <w:bCs/>
          <w:sz w:val="28"/>
          <w:szCs w:val="28"/>
        </w:rPr>
        <w:t>ARTICLE 1</w:t>
      </w:r>
      <w:r w:rsidR="001F35A2" w:rsidRPr="00074B94">
        <w:rPr>
          <w:rFonts w:ascii="Times New Roman" w:hAnsi="Times New Roman" w:cs="Times New Roman"/>
          <w:b/>
          <w:bCs/>
          <w:sz w:val="28"/>
          <w:szCs w:val="28"/>
        </w:rPr>
        <w:t>6</w:t>
      </w:r>
      <w:r w:rsidR="0085082D" w:rsidRPr="00074B94">
        <w:rPr>
          <w:rFonts w:ascii="Times New Roman" w:hAnsi="Times New Roman" w:cs="Times New Roman"/>
          <w:b/>
          <w:bCs/>
          <w:sz w:val="28"/>
          <w:szCs w:val="28"/>
        </w:rPr>
        <w:t xml:space="preserve"> : </w:t>
      </w:r>
    </w:p>
    <w:p w:rsidR="0085082D" w:rsidRPr="00074B94" w:rsidRDefault="0085082D" w:rsidP="00E34FAB">
      <w:pPr>
        <w:jc w:val="both"/>
        <w:rPr>
          <w:rFonts w:ascii="Times New Roman" w:hAnsi="Times New Roman" w:cs="Times New Roman"/>
          <w:sz w:val="28"/>
          <w:szCs w:val="28"/>
        </w:rPr>
      </w:pPr>
      <w:r w:rsidRPr="00074B94">
        <w:rPr>
          <w:rFonts w:ascii="Times New Roman" w:hAnsi="Times New Roman" w:cs="Times New Roman"/>
          <w:sz w:val="28"/>
          <w:szCs w:val="28"/>
        </w:rPr>
        <w:t xml:space="preserve">Le Bureau </w:t>
      </w:r>
      <w:r w:rsidR="00A20FE9" w:rsidRPr="00074B94">
        <w:rPr>
          <w:rFonts w:ascii="Times New Roman" w:hAnsi="Times New Roman" w:cs="Times New Roman"/>
          <w:sz w:val="28"/>
          <w:szCs w:val="28"/>
        </w:rPr>
        <w:t>Exécutif se</w:t>
      </w:r>
      <w:r w:rsidRPr="00074B94">
        <w:rPr>
          <w:rFonts w:ascii="Times New Roman" w:hAnsi="Times New Roman" w:cs="Times New Roman"/>
          <w:sz w:val="28"/>
          <w:szCs w:val="28"/>
        </w:rPr>
        <w:t xml:space="preserve"> réunit physiquement ou par tout moyen électronique une fois tous les deux mois en réunion ordinaire. </w:t>
      </w:r>
    </w:p>
    <w:p w:rsidR="0085082D" w:rsidRPr="00074B94" w:rsidRDefault="0085082D" w:rsidP="00E34FAB">
      <w:pPr>
        <w:jc w:val="both"/>
        <w:rPr>
          <w:rFonts w:ascii="Times New Roman" w:hAnsi="Times New Roman" w:cs="Times New Roman"/>
          <w:sz w:val="28"/>
          <w:szCs w:val="28"/>
        </w:rPr>
      </w:pPr>
      <w:r w:rsidRPr="00074B94">
        <w:rPr>
          <w:rFonts w:ascii="Times New Roman" w:hAnsi="Times New Roman" w:cs="Times New Roman"/>
          <w:sz w:val="28"/>
          <w:szCs w:val="28"/>
        </w:rPr>
        <w:t>L’ordre du jour figure dans la convocation ; il est arrêté par le Préside</w:t>
      </w:r>
      <w:r w:rsidR="003C3B87" w:rsidRPr="00074B94">
        <w:rPr>
          <w:rFonts w:ascii="Times New Roman" w:hAnsi="Times New Roman" w:cs="Times New Roman"/>
          <w:sz w:val="28"/>
          <w:szCs w:val="28"/>
        </w:rPr>
        <w:t>nt qui convoque les membres du B</w:t>
      </w:r>
      <w:r w:rsidRPr="00074B94">
        <w:rPr>
          <w:rFonts w:ascii="Times New Roman" w:hAnsi="Times New Roman" w:cs="Times New Roman"/>
          <w:sz w:val="28"/>
          <w:szCs w:val="28"/>
        </w:rPr>
        <w:t>ureau.</w:t>
      </w:r>
    </w:p>
    <w:p w:rsidR="003C3B87" w:rsidRPr="00074B94" w:rsidRDefault="0085082D" w:rsidP="00E34FAB">
      <w:pPr>
        <w:jc w:val="both"/>
        <w:rPr>
          <w:rFonts w:ascii="Times New Roman" w:hAnsi="Times New Roman" w:cs="Times New Roman"/>
          <w:sz w:val="28"/>
          <w:szCs w:val="28"/>
        </w:rPr>
      </w:pPr>
      <w:r w:rsidRPr="00074B94">
        <w:rPr>
          <w:rFonts w:ascii="Times New Roman" w:hAnsi="Times New Roman" w:cs="Times New Roman"/>
          <w:sz w:val="28"/>
          <w:szCs w:val="28"/>
        </w:rPr>
        <w:lastRenderedPageBreak/>
        <w:t>La convocation indique l</w:t>
      </w:r>
      <w:r w:rsidR="00A20FE9" w:rsidRPr="00074B94">
        <w:rPr>
          <w:rFonts w:ascii="Times New Roman" w:hAnsi="Times New Roman" w:cs="Times New Roman"/>
          <w:sz w:val="28"/>
          <w:szCs w:val="28"/>
        </w:rPr>
        <w:t>es</w:t>
      </w:r>
      <w:r w:rsidRPr="00074B94">
        <w:rPr>
          <w:rFonts w:ascii="Times New Roman" w:hAnsi="Times New Roman" w:cs="Times New Roman"/>
          <w:sz w:val="28"/>
          <w:szCs w:val="28"/>
        </w:rPr>
        <w:t xml:space="preserve"> date et heure de la réunion et peut être adressée par tout moyen physique ou électronique.</w:t>
      </w:r>
    </w:p>
    <w:p w:rsidR="008222E6" w:rsidRPr="00074B94" w:rsidRDefault="0085082D" w:rsidP="00E34FAB">
      <w:pPr>
        <w:jc w:val="both"/>
        <w:rPr>
          <w:rFonts w:ascii="Times New Roman" w:hAnsi="Times New Roman" w:cs="Times New Roman"/>
          <w:sz w:val="28"/>
          <w:szCs w:val="28"/>
        </w:rPr>
      </w:pPr>
      <w:r w:rsidRPr="00074B94">
        <w:rPr>
          <w:rFonts w:ascii="Times New Roman" w:hAnsi="Times New Roman" w:cs="Times New Roman"/>
          <w:sz w:val="28"/>
          <w:szCs w:val="28"/>
        </w:rPr>
        <w:t>En cas d’empêchement, tout membre du Bureau peut se faire représenter par un de ses pairs par tout moyen écrit.</w:t>
      </w:r>
      <w:r w:rsidR="008222E6" w:rsidRPr="00074B94">
        <w:rPr>
          <w:rFonts w:ascii="Times New Roman" w:hAnsi="Times New Roman" w:cs="Times New Roman"/>
          <w:sz w:val="28"/>
          <w:szCs w:val="28"/>
        </w:rPr>
        <w:t xml:space="preserve"> Un membre du Bureau ne peut représenter plus d’une personne.</w:t>
      </w:r>
    </w:p>
    <w:p w:rsidR="0085082D" w:rsidRPr="00074B94" w:rsidRDefault="0085082D" w:rsidP="00842E3D">
      <w:pPr>
        <w:spacing w:after="0"/>
        <w:rPr>
          <w:rFonts w:ascii="Times New Roman" w:hAnsi="Times New Roman" w:cs="Times New Roman"/>
          <w:sz w:val="28"/>
          <w:szCs w:val="28"/>
        </w:rPr>
      </w:pPr>
    </w:p>
    <w:p w:rsidR="0085082D" w:rsidRPr="00074B94" w:rsidRDefault="00C00ECC" w:rsidP="0085082D">
      <w:pPr>
        <w:rPr>
          <w:rFonts w:ascii="Times New Roman" w:hAnsi="Times New Roman" w:cs="Times New Roman"/>
          <w:b/>
          <w:bCs/>
          <w:sz w:val="28"/>
          <w:szCs w:val="28"/>
        </w:rPr>
      </w:pPr>
      <w:r w:rsidRPr="00074B94">
        <w:rPr>
          <w:rFonts w:ascii="Times New Roman" w:hAnsi="Times New Roman" w:cs="Times New Roman"/>
          <w:b/>
          <w:bCs/>
          <w:sz w:val="28"/>
          <w:szCs w:val="28"/>
        </w:rPr>
        <w:t>ARTICLE 1</w:t>
      </w:r>
      <w:r w:rsidR="001F35A2" w:rsidRPr="00074B94">
        <w:rPr>
          <w:rFonts w:ascii="Times New Roman" w:hAnsi="Times New Roman" w:cs="Times New Roman"/>
          <w:b/>
          <w:bCs/>
          <w:sz w:val="28"/>
          <w:szCs w:val="28"/>
        </w:rPr>
        <w:t>7</w:t>
      </w:r>
      <w:r w:rsidR="0085082D" w:rsidRPr="00074B94">
        <w:rPr>
          <w:rFonts w:ascii="Times New Roman" w:hAnsi="Times New Roman" w:cs="Times New Roman"/>
          <w:b/>
          <w:bCs/>
          <w:sz w:val="28"/>
          <w:szCs w:val="28"/>
        </w:rPr>
        <w:t xml:space="preserve"> : </w:t>
      </w:r>
    </w:p>
    <w:p w:rsidR="0085082D" w:rsidRPr="00074B94" w:rsidRDefault="0085082D" w:rsidP="00263E30">
      <w:pPr>
        <w:jc w:val="both"/>
        <w:rPr>
          <w:rFonts w:ascii="Times New Roman" w:hAnsi="Times New Roman" w:cs="Times New Roman"/>
          <w:sz w:val="28"/>
          <w:szCs w:val="28"/>
        </w:rPr>
      </w:pPr>
      <w:r w:rsidRPr="00074B94">
        <w:rPr>
          <w:rFonts w:ascii="Times New Roman" w:hAnsi="Times New Roman" w:cs="Times New Roman"/>
          <w:sz w:val="28"/>
          <w:szCs w:val="28"/>
        </w:rPr>
        <w:t xml:space="preserve">Les délibérations </w:t>
      </w:r>
      <w:r w:rsidR="00E21528" w:rsidRPr="00074B94">
        <w:rPr>
          <w:rFonts w:ascii="Times New Roman" w:hAnsi="Times New Roman" w:cs="Times New Roman"/>
          <w:sz w:val="28"/>
          <w:szCs w:val="28"/>
        </w:rPr>
        <w:t xml:space="preserve">du Bureau Exécutif </w:t>
      </w:r>
      <w:r w:rsidRPr="00074B94">
        <w:rPr>
          <w:rFonts w:ascii="Times New Roman" w:hAnsi="Times New Roman" w:cs="Times New Roman"/>
          <w:sz w:val="28"/>
          <w:szCs w:val="28"/>
        </w:rPr>
        <w:t xml:space="preserve">ont lieu à </w:t>
      </w:r>
      <w:r w:rsidR="00F56B5A" w:rsidRPr="00074B94">
        <w:rPr>
          <w:rFonts w:ascii="Times New Roman" w:hAnsi="Times New Roman" w:cs="Times New Roman"/>
          <w:sz w:val="28"/>
          <w:szCs w:val="28"/>
        </w:rPr>
        <w:t>bulletin secret</w:t>
      </w:r>
      <w:r w:rsidRPr="00074B94">
        <w:rPr>
          <w:rFonts w:ascii="Times New Roman" w:hAnsi="Times New Roman" w:cs="Times New Roman"/>
          <w:sz w:val="28"/>
          <w:szCs w:val="28"/>
        </w:rPr>
        <w:t>.</w:t>
      </w:r>
    </w:p>
    <w:p w:rsidR="0085082D" w:rsidRPr="00074B94" w:rsidRDefault="0085082D" w:rsidP="00842E3D">
      <w:pPr>
        <w:spacing w:after="0"/>
        <w:jc w:val="both"/>
        <w:rPr>
          <w:rFonts w:ascii="Times New Roman" w:hAnsi="Times New Roman" w:cs="Times New Roman"/>
          <w:sz w:val="28"/>
          <w:szCs w:val="28"/>
        </w:rPr>
      </w:pPr>
      <w:r w:rsidRPr="00074B94">
        <w:rPr>
          <w:rFonts w:ascii="Times New Roman" w:hAnsi="Times New Roman" w:cs="Times New Roman"/>
          <w:sz w:val="28"/>
          <w:szCs w:val="28"/>
        </w:rPr>
        <w:t xml:space="preserve">Les membres du Bureau Exécutif ayant participé à une réunion en ligne sont réputés présents. </w:t>
      </w:r>
    </w:p>
    <w:p w:rsidR="0085082D" w:rsidRPr="00074B94" w:rsidRDefault="0085082D" w:rsidP="00842E3D">
      <w:pPr>
        <w:spacing w:after="0"/>
        <w:jc w:val="both"/>
        <w:rPr>
          <w:rFonts w:ascii="Times New Roman" w:hAnsi="Times New Roman" w:cs="Times New Roman"/>
          <w:sz w:val="28"/>
          <w:szCs w:val="28"/>
        </w:rPr>
      </w:pPr>
    </w:p>
    <w:p w:rsidR="0085082D" w:rsidRPr="00074B94" w:rsidRDefault="00C00ECC" w:rsidP="0085082D">
      <w:pPr>
        <w:rPr>
          <w:rFonts w:ascii="Times New Roman" w:hAnsi="Times New Roman" w:cs="Times New Roman"/>
          <w:b/>
          <w:bCs/>
          <w:sz w:val="28"/>
          <w:szCs w:val="28"/>
        </w:rPr>
      </w:pPr>
      <w:r w:rsidRPr="00074B94">
        <w:rPr>
          <w:rFonts w:ascii="Times New Roman" w:hAnsi="Times New Roman" w:cs="Times New Roman"/>
          <w:b/>
          <w:bCs/>
          <w:sz w:val="28"/>
          <w:szCs w:val="28"/>
        </w:rPr>
        <w:t>ARTICLE 1</w:t>
      </w:r>
      <w:r w:rsidR="001F35A2" w:rsidRPr="00074B94">
        <w:rPr>
          <w:rFonts w:ascii="Times New Roman" w:hAnsi="Times New Roman" w:cs="Times New Roman"/>
          <w:b/>
          <w:bCs/>
          <w:sz w:val="28"/>
          <w:szCs w:val="28"/>
        </w:rPr>
        <w:t>8</w:t>
      </w:r>
      <w:r w:rsidR="0085082D" w:rsidRPr="00074B94">
        <w:rPr>
          <w:rFonts w:ascii="Times New Roman" w:hAnsi="Times New Roman" w:cs="Times New Roman"/>
          <w:b/>
          <w:bCs/>
          <w:sz w:val="28"/>
          <w:szCs w:val="28"/>
        </w:rPr>
        <w:t xml:space="preserve"> : </w:t>
      </w:r>
    </w:p>
    <w:p w:rsidR="0085082D" w:rsidRPr="00074B94" w:rsidRDefault="0085082D" w:rsidP="00842E3D">
      <w:pPr>
        <w:spacing w:after="0"/>
        <w:jc w:val="both"/>
        <w:rPr>
          <w:rFonts w:ascii="Times New Roman" w:hAnsi="Times New Roman" w:cs="Times New Roman"/>
          <w:sz w:val="28"/>
          <w:szCs w:val="28"/>
        </w:rPr>
      </w:pPr>
      <w:r w:rsidRPr="00074B94">
        <w:rPr>
          <w:rFonts w:ascii="Times New Roman" w:hAnsi="Times New Roman" w:cs="Times New Roman"/>
          <w:sz w:val="28"/>
          <w:szCs w:val="28"/>
        </w:rPr>
        <w:t>Les délibérations du Bureau Exécutif sont constatées par un procès-verbal.</w:t>
      </w:r>
    </w:p>
    <w:p w:rsidR="005A485A" w:rsidRPr="00074B94" w:rsidRDefault="00EE3A96" w:rsidP="00842E3D">
      <w:pPr>
        <w:spacing w:after="0"/>
        <w:rPr>
          <w:rFonts w:ascii="Times New Roman" w:hAnsi="Times New Roman" w:cs="Times New Roman"/>
          <w:b/>
          <w:bCs/>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5408" behindDoc="1" locked="0" layoutInCell="1" allowOverlap="1">
                <wp:simplePos x="0" y="0"/>
                <wp:positionH relativeFrom="column">
                  <wp:posOffset>52705</wp:posOffset>
                </wp:positionH>
                <wp:positionV relativeFrom="paragraph">
                  <wp:posOffset>39370</wp:posOffset>
                </wp:positionV>
                <wp:extent cx="5558790" cy="2358390"/>
                <wp:effectExtent l="0" t="0" r="3810" b="0"/>
                <wp:wrapNone/>
                <wp:docPr id="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96" w:rsidRDefault="00EE3A96" w:rsidP="00EE3A96"/>
                          <w:p w:rsidR="00EE3A96" w:rsidRDefault="00EE3A96" w:rsidP="00EE3A96"/>
                          <w:p w:rsidR="00EE3A96" w:rsidRDefault="00EE3A96" w:rsidP="00EE3A96"/>
                          <w:p w:rsidR="00EE3A96" w:rsidRDefault="00EE3A96" w:rsidP="00EE3A96">
                            <w:pPr>
                              <w:jc w:val="center"/>
                            </w:pPr>
                            <w:r w:rsidRPr="00934DFB">
                              <w:rPr>
                                <w:noProof/>
                                <w:lang w:eastAsia="fr-FR"/>
                              </w:rPr>
                              <w:drawing>
                                <wp:inline distT="0" distB="0" distL="0" distR="0" wp14:anchorId="35F9EE6B" wp14:editId="503C59E9">
                                  <wp:extent cx="5366385" cy="1146870"/>
                                  <wp:effectExtent l="0" t="0" r="0" b="0"/>
                                  <wp:docPr id="40" name="Image 40"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EE3A96" w:rsidRDefault="00EE3A96" w:rsidP="00EE3A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0" o:spid="_x0000_s1033" style="position:absolute;margin-left:4.15pt;margin-top:3.1pt;width:437.7pt;height:18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" filled="f" stroked="f">
                <v:textbox>
                  <w:txbxContent>
                    <w:p w:rsidR="00EE3A96" w:rsidRDefault="00EE3A96" w:rsidP="00EE3A96"/>
                    <w:p w:rsidR="00EE3A96" w:rsidRDefault="00EE3A96" w:rsidP="00EE3A96"/>
                    <w:p w:rsidR="00EE3A96" w:rsidRDefault="00EE3A96" w:rsidP="00EE3A96"/>
                    <w:p w:rsidR="00EE3A96" w:rsidRDefault="00EE3A96" w:rsidP="00EE3A96">
                      <w:pPr>
                        <w:jc w:val="center"/>
                      </w:pPr>
                      <w:r w:rsidRPr="00934DFB">
                        <w:rPr>
                          <w:noProof/>
                          <w:lang w:eastAsia="fr-FR"/>
                        </w:rPr>
                        <w:drawing>
                          <wp:inline distT="0" distB="0" distL="0" distR="0" wp14:anchorId="35F9EE6B" wp14:editId="503C59E9">
                            <wp:extent cx="5366385" cy="1146870"/>
                            <wp:effectExtent l="0" t="0" r="0" b="0"/>
                            <wp:docPr id="40" name="Image 40"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EE3A96" w:rsidRDefault="00EE3A96" w:rsidP="00EE3A96"/>
                  </w:txbxContent>
                </v:textbox>
              </v:rect>
            </w:pict>
          </mc:Fallback>
        </mc:AlternateContent>
      </w:r>
    </w:p>
    <w:p w:rsidR="005A485A" w:rsidRPr="00074B94" w:rsidRDefault="00C00ECC" w:rsidP="0085082D">
      <w:pPr>
        <w:rPr>
          <w:rFonts w:ascii="Times New Roman" w:hAnsi="Times New Roman" w:cs="Times New Roman"/>
          <w:b/>
          <w:bCs/>
          <w:sz w:val="28"/>
          <w:szCs w:val="28"/>
        </w:rPr>
      </w:pPr>
      <w:r w:rsidRPr="00074B94">
        <w:rPr>
          <w:rFonts w:ascii="Times New Roman" w:hAnsi="Times New Roman" w:cs="Times New Roman"/>
          <w:b/>
          <w:bCs/>
          <w:sz w:val="28"/>
          <w:szCs w:val="28"/>
        </w:rPr>
        <w:t>ARTICLE 1</w:t>
      </w:r>
      <w:r w:rsidR="00E21528" w:rsidRPr="00074B94">
        <w:rPr>
          <w:rFonts w:ascii="Times New Roman" w:hAnsi="Times New Roman" w:cs="Times New Roman"/>
          <w:b/>
          <w:bCs/>
          <w:sz w:val="28"/>
          <w:szCs w:val="28"/>
        </w:rPr>
        <w:t>9</w:t>
      </w:r>
      <w:r w:rsidR="00E91B28" w:rsidRPr="00074B94">
        <w:rPr>
          <w:rFonts w:ascii="Times New Roman" w:hAnsi="Times New Roman" w:cs="Times New Roman"/>
          <w:b/>
          <w:bCs/>
          <w:sz w:val="28"/>
          <w:szCs w:val="28"/>
        </w:rPr>
        <w:t xml:space="preserve"> : </w:t>
      </w:r>
    </w:p>
    <w:p w:rsidR="0085082D" w:rsidRPr="00074B94" w:rsidRDefault="0085082D" w:rsidP="0007500A">
      <w:pPr>
        <w:jc w:val="both"/>
        <w:rPr>
          <w:rFonts w:ascii="Times New Roman" w:hAnsi="Times New Roman" w:cs="Times New Roman"/>
          <w:b/>
          <w:bCs/>
          <w:sz w:val="28"/>
          <w:szCs w:val="28"/>
        </w:rPr>
      </w:pPr>
      <w:r w:rsidRPr="00074B94">
        <w:rPr>
          <w:rFonts w:ascii="Times New Roman" w:hAnsi="Times New Roman" w:cs="Times New Roman"/>
          <w:sz w:val="28"/>
          <w:szCs w:val="28"/>
        </w:rPr>
        <w:t>Le Président est investi vis à vis des tiers des pouvoirs pour agir en toutes circonstances au nom de l’Association et engager celle-ci pour tous les actes et opérations accomplis dans le cadre de son objet, sous réserve des pouvoirs expressément attribués</w:t>
      </w:r>
      <w:r w:rsidR="005A485A" w:rsidRPr="00074B94">
        <w:rPr>
          <w:rFonts w:ascii="Times New Roman" w:hAnsi="Times New Roman" w:cs="Times New Roman"/>
          <w:sz w:val="28"/>
          <w:szCs w:val="28"/>
        </w:rPr>
        <w:t xml:space="preserve"> par les Statuts et le présent Règlement I</w:t>
      </w:r>
      <w:r w:rsidRPr="00074B94">
        <w:rPr>
          <w:rFonts w:ascii="Times New Roman" w:hAnsi="Times New Roman" w:cs="Times New Roman"/>
          <w:sz w:val="28"/>
          <w:szCs w:val="28"/>
        </w:rPr>
        <w:t>ntérieur à l’Assemblée Générale et au Bureau.</w:t>
      </w:r>
    </w:p>
    <w:p w:rsidR="0085082D" w:rsidRPr="00074B94" w:rsidRDefault="0085082D" w:rsidP="0007500A">
      <w:pPr>
        <w:jc w:val="both"/>
        <w:rPr>
          <w:rFonts w:ascii="Times New Roman" w:hAnsi="Times New Roman" w:cs="Times New Roman"/>
          <w:sz w:val="28"/>
          <w:szCs w:val="28"/>
        </w:rPr>
      </w:pPr>
      <w:r w:rsidRPr="00074B94">
        <w:rPr>
          <w:rFonts w:ascii="Times New Roman" w:hAnsi="Times New Roman" w:cs="Times New Roman"/>
          <w:sz w:val="28"/>
          <w:szCs w:val="28"/>
        </w:rPr>
        <w:t>Il préside l’Assemblée Générale dont il est le mandataire permanent.</w:t>
      </w:r>
    </w:p>
    <w:p w:rsidR="0085082D" w:rsidRPr="00074B94" w:rsidRDefault="0085082D" w:rsidP="0007500A">
      <w:pPr>
        <w:jc w:val="both"/>
        <w:rPr>
          <w:rFonts w:ascii="Times New Roman" w:hAnsi="Times New Roman" w:cs="Times New Roman"/>
          <w:sz w:val="28"/>
          <w:szCs w:val="28"/>
        </w:rPr>
      </w:pPr>
      <w:r w:rsidRPr="00074B94">
        <w:rPr>
          <w:rFonts w:ascii="Times New Roman" w:hAnsi="Times New Roman" w:cs="Times New Roman"/>
          <w:sz w:val="28"/>
          <w:szCs w:val="28"/>
        </w:rPr>
        <w:t>Il incombe généralement au Président d’accomplir tous les actes d’administration et de gestion utiles au bon fonctionnement de</w:t>
      </w:r>
      <w:r w:rsidR="005A485A" w:rsidRPr="00074B94">
        <w:rPr>
          <w:rFonts w:ascii="Times New Roman" w:hAnsi="Times New Roman" w:cs="Times New Roman"/>
          <w:sz w:val="28"/>
          <w:szCs w:val="28"/>
        </w:rPr>
        <w:t xml:space="preserve"> l’Association, et d’ordonner</w:t>
      </w:r>
      <w:r w:rsidRPr="00074B94">
        <w:rPr>
          <w:rFonts w:ascii="Times New Roman" w:hAnsi="Times New Roman" w:cs="Times New Roman"/>
          <w:sz w:val="28"/>
          <w:szCs w:val="28"/>
        </w:rPr>
        <w:t xml:space="preserve"> les dépenses.</w:t>
      </w:r>
    </w:p>
    <w:p w:rsidR="0085082D" w:rsidRPr="00074B94" w:rsidRDefault="0085082D" w:rsidP="0007500A">
      <w:pPr>
        <w:jc w:val="both"/>
        <w:rPr>
          <w:rFonts w:ascii="Times New Roman" w:hAnsi="Times New Roman" w:cs="Times New Roman"/>
          <w:sz w:val="28"/>
          <w:szCs w:val="28"/>
        </w:rPr>
      </w:pPr>
      <w:r w:rsidRPr="00074B94">
        <w:rPr>
          <w:rFonts w:ascii="Times New Roman" w:hAnsi="Times New Roman" w:cs="Times New Roman"/>
          <w:sz w:val="28"/>
          <w:szCs w:val="28"/>
        </w:rPr>
        <w:t>Le Président possède la signature de l’Association qu’il pourra, le cas échéant, déléguer à un ou plusieurs mandataires de son choix.</w:t>
      </w:r>
    </w:p>
    <w:p w:rsidR="0085082D" w:rsidRPr="00074B94" w:rsidRDefault="0085082D" w:rsidP="0007500A">
      <w:pPr>
        <w:jc w:val="both"/>
        <w:rPr>
          <w:rFonts w:ascii="Times New Roman" w:hAnsi="Times New Roman" w:cs="Times New Roman"/>
          <w:sz w:val="28"/>
          <w:szCs w:val="28"/>
        </w:rPr>
      </w:pPr>
      <w:r w:rsidRPr="00074B94">
        <w:rPr>
          <w:rFonts w:ascii="Times New Roman" w:hAnsi="Times New Roman" w:cs="Times New Roman"/>
          <w:sz w:val="28"/>
          <w:szCs w:val="28"/>
        </w:rPr>
        <w:t>Il est notamment responsable du recrutement du personnel administratif et technique de l’Association. Les agents salariés de l’Association sont placés sous ses ordres.</w:t>
      </w:r>
    </w:p>
    <w:p w:rsidR="0085082D" w:rsidRPr="00074B94" w:rsidRDefault="0085082D" w:rsidP="0007500A">
      <w:pPr>
        <w:jc w:val="both"/>
        <w:rPr>
          <w:rFonts w:ascii="Times New Roman" w:hAnsi="Times New Roman" w:cs="Times New Roman"/>
          <w:sz w:val="28"/>
          <w:szCs w:val="28"/>
        </w:rPr>
      </w:pPr>
      <w:r w:rsidRPr="00074B94">
        <w:rPr>
          <w:rFonts w:ascii="Times New Roman" w:hAnsi="Times New Roman" w:cs="Times New Roman"/>
          <w:sz w:val="28"/>
          <w:szCs w:val="28"/>
        </w:rPr>
        <w:t>Le Président représente l’Association dans tous les actes de la vie civile et devant les tribunaux.</w:t>
      </w:r>
    </w:p>
    <w:p w:rsidR="0085082D" w:rsidRPr="00074B94" w:rsidRDefault="0085082D" w:rsidP="0007500A">
      <w:pPr>
        <w:jc w:val="both"/>
        <w:rPr>
          <w:rFonts w:ascii="Times New Roman" w:hAnsi="Times New Roman" w:cs="Times New Roman"/>
          <w:sz w:val="28"/>
          <w:szCs w:val="28"/>
        </w:rPr>
      </w:pPr>
      <w:r w:rsidRPr="00074B94">
        <w:rPr>
          <w:rFonts w:ascii="Times New Roman" w:hAnsi="Times New Roman" w:cs="Times New Roman"/>
          <w:sz w:val="28"/>
          <w:szCs w:val="28"/>
        </w:rPr>
        <w:t>Il a la faculté, sous sa propre responsabilité</w:t>
      </w:r>
      <w:r w:rsidR="00794E93" w:rsidRPr="00074B94">
        <w:rPr>
          <w:rFonts w:ascii="Times New Roman" w:hAnsi="Times New Roman" w:cs="Times New Roman"/>
          <w:sz w:val="28"/>
          <w:szCs w:val="28"/>
        </w:rPr>
        <w:t>,</w:t>
      </w:r>
      <w:r w:rsidRPr="00074B94">
        <w:rPr>
          <w:rFonts w:ascii="Times New Roman" w:hAnsi="Times New Roman" w:cs="Times New Roman"/>
          <w:sz w:val="28"/>
          <w:szCs w:val="28"/>
        </w:rPr>
        <w:t xml:space="preserve"> de substituer partiellement dans ses pouvoirs tous mandataires spéciaux et temporaires qu’il avisera.</w:t>
      </w:r>
    </w:p>
    <w:p w:rsidR="00C64FEF" w:rsidRPr="00074B94" w:rsidRDefault="0085082D" w:rsidP="00842E3D">
      <w:pPr>
        <w:jc w:val="both"/>
        <w:rPr>
          <w:rFonts w:ascii="Times New Roman" w:hAnsi="Times New Roman" w:cs="Times New Roman"/>
          <w:sz w:val="28"/>
          <w:szCs w:val="28"/>
        </w:rPr>
      </w:pPr>
      <w:r w:rsidRPr="00074B94">
        <w:rPr>
          <w:rFonts w:ascii="Times New Roman" w:hAnsi="Times New Roman" w:cs="Times New Roman"/>
          <w:sz w:val="28"/>
          <w:szCs w:val="28"/>
        </w:rPr>
        <w:t xml:space="preserve">En cas d’empêchement du Président, le </w:t>
      </w:r>
      <w:r w:rsidR="00794E93" w:rsidRPr="00074B94">
        <w:rPr>
          <w:rFonts w:ascii="Times New Roman" w:hAnsi="Times New Roman" w:cs="Times New Roman"/>
          <w:sz w:val="28"/>
          <w:szCs w:val="28"/>
        </w:rPr>
        <w:t>V</w:t>
      </w:r>
      <w:r w:rsidRPr="00074B94">
        <w:rPr>
          <w:rFonts w:ascii="Times New Roman" w:hAnsi="Times New Roman" w:cs="Times New Roman"/>
          <w:sz w:val="28"/>
          <w:szCs w:val="28"/>
        </w:rPr>
        <w:t>ice-</w:t>
      </w:r>
      <w:r w:rsidR="00045268" w:rsidRPr="00074B94">
        <w:rPr>
          <w:rFonts w:ascii="Times New Roman" w:hAnsi="Times New Roman" w:cs="Times New Roman"/>
          <w:sz w:val="28"/>
          <w:szCs w:val="28"/>
        </w:rPr>
        <w:t>p</w:t>
      </w:r>
      <w:r w:rsidRPr="00074B94">
        <w:rPr>
          <w:rFonts w:ascii="Times New Roman" w:hAnsi="Times New Roman" w:cs="Times New Roman"/>
          <w:sz w:val="28"/>
          <w:szCs w:val="28"/>
        </w:rPr>
        <w:t>résident assure l’intérim.</w:t>
      </w:r>
    </w:p>
    <w:p w:rsidR="00C64FEF" w:rsidRPr="00074B94" w:rsidRDefault="00A7295B" w:rsidP="00C64FEF">
      <w:pPr>
        <w:rPr>
          <w:rFonts w:ascii="Times New Roman" w:hAnsi="Times New Roman" w:cs="Times New Roman"/>
          <w:b/>
          <w:bCs/>
          <w:sz w:val="28"/>
          <w:szCs w:val="28"/>
        </w:rPr>
      </w:pPr>
      <w:r w:rsidRPr="00074B94">
        <w:rPr>
          <w:rFonts w:ascii="Times New Roman" w:hAnsi="Times New Roman" w:cs="Times New Roman"/>
          <w:b/>
          <w:bCs/>
          <w:sz w:val="28"/>
          <w:szCs w:val="28"/>
        </w:rPr>
        <w:lastRenderedPageBreak/>
        <w:t xml:space="preserve">ARTICLE </w:t>
      </w:r>
      <w:r w:rsidR="001F35A2" w:rsidRPr="00074B94">
        <w:rPr>
          <w:rFonts w:ascii="Times New Roman" w:hAnsi="Times New Roman" w:cs="Times New Roman"/>
          <w:b/>
          <w:bCs/>
          <w:sz w:val="28"/>
          <w:szCs w:val="28"/>
        </w:rPr>
        <w:t>20 :</w:t>
      </w:r>
    </w:p>
    <w:p w:rsidR="00C64FEF" w:rsidRPr="00074B94" w:rsidRDefault="00C64FEF" w:rsidP="00A7295B">
      <w:pPr>
        <w:jc w:val="both"/>
        <w:rPr>
          <w:rFonts w:ascii="Times New Roman" w:hAnsi="Times New Roman" w:cs="Times New Roman"/>
          <w:bCs/>
          <w:sz w:val="28"/>
          <w:szCs w:val="28"/>
        </w:rPr>
      </w:pPr>
      <w:r w:rsidRPr="00074B94">
        <w:rPr>
          <w:rFonts w:ascii="Times New Roman" w:hAnsi="Times New Roman" w:cs="Times New Roman"/>
          <w:bCs/>
          <w:sz w:val="28"/>
          <w:szCs w:val="28"/>
        </w:rPr>
        <w:t xml:space="preserve">Le </w:t>
      </w:r>
      <w:r w:rsidR="001B24D5" w:rsidRPr="00074B94">
        <w:rPr>
          <w:rFonts w:ascii="Times New Roman" w:hAnsi="Times New Roman" w:cs="Times New Roman"/>
          <w:bCs/>
          <w:sz w:val="28"/>
          <w:szCs w:val="28"/>
        </w:rPr>
        <w:t>Vice-président</w:t>
      </w:r>
      <w:r w:rsidRPr="00074B94">
        <w:rPr>
          <w:rFonts w:ascii="Times New Roman" w:hAnsi="Times New Roman" w:cs="Times New Roman"/>
          <w:bCs/>
          <w:sz w:val="28"/>
          <w:szCs w:val="28"/>
        </w:rPr>
        <w:t xml:space="preserve"> seconde le Président et le remplace </w:t>
      </w:r>
      <w:r w:rsidR="00C34CE5" w:rsidRPr="00074B94">
        <w:rPr>
          <w:rFonts w:ascii="Times New Roman" w:hAnsi="Times New Roman" w:cs="Times New Roman"/>
          <w:bCs/>
          <w:sz w:val="28"/>
          <w:szCs w:val="28"/>
        </w:rPr>
        <w:t>en cas d’empêchement.</w:t>
      </w:r>
    </w:p>
    <w:p w:rsidR="00C64FEF" w:rsidRPr="00074B94" w:rsidRDefault="00C64FEF" w:rsidP="00A7295B">
      <w:pPr>
        <w:jc w:val="both"/>
        <w:rPr>
          <w:rFonts w:ascii="Times New Roman" w:hAnsi="Times New Roman" w:cs="Times New Roman"/>
          <w:bCs/>
          <w:sz w:val="28"/>
          <w:szCs w:val="28"/>
        </w:rPr>
      </w:pPr>
      <w:r w:rsidRPr="00074B94">
        <w:rPr>
          <w:rFonts w:ascii="Times New Roman" w:hAnsi="Times New Roman" w:cs="Times New Roman"/>
          <w:bCs/>
          <w:sz w:val="28"/>
          <w:szCs w:val="28"/>
        </w:rPr>
        <w:t xml:space="preserve">Sa tâche principale </w:t>
      </w:r>
      <w:r w:rsidR="00A7295B" w:rsidRPr="00074B94">
        <w:rPr>
          <w:rFonts w:ascii="Times New Roman" w:hAnsi="Times New Roman" w:cs="Times New Roman"/>
          <w:bCs/>
          <w:sz w:val="28"/>
          <w:szCs w:val="28"/>
        </w:rPr>
        <w:t xml:space="preserve">consiste en </w:t>
      </w:r>
      <w:r w:rsidRPr="00074B94">
        <w:rPr>
          <w:rFonts w:ascii="Times New Roman" w:hAnsi="Times New Roman" w:cs="Times New Roman"/>
          <w:bCs/>
          <w:sz w:val="28"/>
          <w:szCs w:val="28"/>
        </w:rPr>
        <w:t>l’élaboration du plan d’activités annuelle</w:t>
      </w:r>
      <w:r w:rsidR="000E6729" w:rsidRPr="00074B94">
        <w:rPr>
          <w:rFonts w:ascii="Times New Roman" w:hAnsi="Times New Roman" w:cs="Times New Roman"/>
          <w:bCs/>
          <w:sz w:val="28"/>
          <w:szCs w:val="28"/>
        </w:rPr>
        <w:t>s</w:t>
      </w:r>
      <w:r w:rsidR="00A7295B" w:rsidRPr="00074B94">
        <w:rPr>
          <w:rFonts w:ascii="Times New Roman" w:hAnsi="Times New Roman" w:cs="Times New Roman"/>
          <w:bCs/>
          <w:sz w:val="28"/>
          <w:szCs w:val="28"/>
        </w:rPr>
        <w:t xml:space="preserve">de l’association en collaboration avec le </w:t>
      </w:r>
      <w:r w:rsidR="000E6729" w:rsidRPr="00074B94">
        <w:rPr>
          <w:rFonts w:ascii="Times New Roman" w:hAnsi="Times New Roman" w:cs="Times New Roman"/>
          <w:bCs/>
          <w:sz w:val="28"/>
          <w:szCs w:val="28"/>
        </w:rPr>
        <w:t xml:space="preserve">Secrétaire </w:t>
      </w:r>
      <w:r w:rsidR="00A7295B" w:rsidRPr="00074B94">
        <w:rPr>
          <w:rFonts w:ascii="Times New Roman" w:hAnsi="Times New Roman" w:cs="Times New Roman"/>
          <w:bCs/>
          <w:sz w:val="28"/>
          <w:szCs w:val="28"/>
        </w:rPr>
        <w:t>G</w:t>
      </w:r>
      <w:r w:rsidR="000E6729" w:rsidRPr="00074B94">
        <w:rPr>
          <w:rFonts w:ascii="Times New Roman" w:hAnsi="Times New Roman" w:cs="Times New Roman"/>
          <w:bCs/>
          <w:sz w:val="28"/>
          <w:szCs w:val="28"/>
        </w:rPr>
        <w:t>énéral et le Trésorier</w:t>
      </w:r>
      <w:r w:rsidR="00A7295B" w:rsidRPr="00074B94">
        <w:rPr>
          <w:rFonts w:ascii="Times New Roman" w:hAnsi="Times New Roman" w:cs="Times New Roman"/>
          <w:bCs/>
          <w:sz w:val="28"/>
          <w:szCs w:val="28"/>
        </w:rPr>
        <w:t>.</w:t>
      </w:r>
    </w:p>
    <w:p w:rsidR="0085082D" w:rsidRPr="00074B94" w:rsidRDefault="0085082D" w:rsidP="00842E3D">
      <w:pPr>
        <w:spacing w:after="0"/>
        <w:rPr>
          <w:rFonts w:ascii="Times New Roman" w:hAnsi="Times New Roman" w:cs="Times New Roman"/>
          <w:sz w:val="28"/>
          <w:szCs w:val="28"/>
        </w:rPr>
      </w:pPr>
    </w:p>
    <w:p w:rsidR="0085082D" w:rsidRPr="00074B94" w:rsidRDefault="005A7D09"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9B671D" w:rsidRPr="00074B94">
        <w:rPr>
          <w:rFonts w:ascii="Times New Roman" w:hAnsi="Times New Roman" w:cs="Times New Roman"/>
          <w:b/>
          <w:bCs/>
          <w:sz w:val="28"/>
          <w:szCs w:val="28"/>
        </w:rPr>
        <w:t>21</w:t>
      </w:r>
      <w:r w:rsidR="0085082D" w:rsidRPr="00074B94">
        <w:rPr>
          <w:rFonts w:ascii="Times New Roman" w:hAnsi="Times New Roman" w:cs="Times New Roman"/>
          <w:b/>
          <w:bCs/>
          <w:sz w:val="28"/>
          <w:szCs w:val="28"/>
        </w:rPr>
        <w:t xml:space="preserve"> : </w:t>
      </w:r>
    </w:p>
    <w:p w:rsidR="0085082D" w:rsidRPr="00074B94" w:rsidRDefault="0085082D" w:rsidP="008274F5">
      <w:pPr>
        <w:jc w:val="both"/>
        <w:rPr>
          <w:rFonts w:ascii="Times New Roman" w:hAnsi="Times New Roman" w:cs="Times New Roman"/>
          <w:sz w:val="28"/>
          <w:szCs w:val="28"/>
        </w:rPr>
      </w:pPr>
      <w:r w:rsidRPr="00074B94">
        <w:rPr>
          <w:rFonts w:ascii="Times New Roman" w:hAnsi="Times New Roman" w:cs="Times New Roman"/>
          <w:sz w:val="28"/>
          <w:szCs w:val="28"/>
        </w:rPr>
        <w:t>Le Secrétaire Général rédige les procès-verbaux des séances du Bureau Exécutif et de l’Assemblée Générale.</w:t>
      </w:r>
    </w:p>
    <w:p w:rsidR="0085082D" w:rsidRPr="00074B94" w:rsidRDefault="0085082D" w:rsidP="008274F5">
      <w:pPr>
        <w:jc w:val="both"/>
        <w:rPr>
          <w:rFonts w:ascii="Times New Roman" w:hAnsi="Times New Roman" w:cs="Times New Roman"/>
          <w:sz w:val="28"/>
          <w:szCs w:val="28"/>
        </w:rPr>
      </w:pPr>
      <w:r w:rsidRPr="00074B94">
        <w:rPr>
          <w:rFonts w:ascii="Times New Roman" w:hAnsi="Times New Roman" w:cs="Times New Roman"/>
          <w:sz w:val="28"/>
          <w:szCs w:val="28"/>
        </w:rPr>
        <w:t>Il est responsable de la tenue et de la conservation des registres de l’Association et de l’accomplissement des formalités prescrites par la loi.</w:t>
      </w:r>
    </w:p>
    <w:p w:rsidR="0085082D" w:rsidRPr="00074B94" w:rsidRDefault="00EE3A96" w:rsidP="008274F5">
      <w:pPr>
        <w:jc w:val="both"/>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6432" behindDoc="1" locked="0" layoutInCell="1" allowOverlap="1">
                <wp:simplePos x="0" y="0"/>
                <wp:positionH relativeFrom="column">
                  <wp:posOffset>52705</wp:posOffset>
                </wp:positionH>
                <wp:positionV relativeFrom="paragraph">
                  <wp:posOffset>701040</wp:posOffset>
                </wp:positionV>
                <wp:extent cx="5558790" cy="2358390"/>
                <wp:effectExtent l="0" t="0" r="3810" b="0"/>
                <wp:wrapNone/>
                <wp:docPr id="8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96" w:rsidRDefault="00EE3A96" w:rsidP="00EE3A96"/>
                          <w:p w:rsidR="00EE3A96" w:rsidRDefault="00EE3A96" w:rsidP="00EE3A96"/>
                          <w:p w:rsidR="00EE3A96" w:rsidRDefault="00EE3A96" w:rsidP="00EE3A96"/>
                          <w:p w:rsidR="00EE3A96" w:rsidRDefault="00EE3A96" w:rsidP="00EE3A96">
                            <w:pPr>
                              <w:jc w:val="center"/>
                            </w:pPr>
                            <w:r w:rsidRPr="00934DFB">
                              <w:rPr>
                                <w:noProof/>
                                <w:lang w:eastAsia="fr-FR"/>
                              </w:rPr>
                              <w:drawing>
                                <wp:inline distT="0" distB="0" distL="0" distR="0" wp14:anchorId="35F9EE6B" wp14:editId="503C59E9">
                                  <wp:extent cx="5366385" cy="1146870"/>
                                  <wp:effectExtent l="0" t="0" r="0" b="0"/>
                                  <wp:docPr id="49" name="Image 49"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EE3A96" w:rsidRDefault="00EE3A96" w:rsidP="00EE3A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 o:spid="_x0000_s1034" style="position:absolute;left:0;text-align:left;margin-left:4.15pt;margin-top:55.2pt;width:437.7pt;height:185.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" filled="f" stroked="f">
                <v:textbox>
                  <w:txbxContent>
                    <w:p w:rsidR="00EE3A96" w:rsidRDefault="00EE3A96" w:rsidP="00EE3A96"/>
                    <w:p w:rsidR="00EE3A96" w:rsidRDefault="00EE3A96" w:rsidP="00EE3A96"/>
                    <w:p w:rsidR="00EE3A96" w:rsidRDefault="00EE3A96" w:rsidP="00EE3A96"/>
                    <w:p w:rsidR="00EE3A96" w:rsidRDefault="00EE3A96" w:rsidP="00EE3A96">
                      <w:pPr>
                        <w:jc w:val="center"/>
                      </w:pPr>
                      <w:r w:rsidRPr="00934DFB">
                        <w:rPr>
                          <w:noProof/>
                          <w:lang w:eastAsia="fr-FR"/>
                        </w:rPr>
                        <w:drawing>
                          <wp:inline distT="0" distB="0" distL="0" distR="0" wp14:anchorId="35F9EE6B" wp14:editId="503C59E9">
                            <wp:extent cx="5366385" cy="1146870"/>
                            <wp:effectExtent l="0" t="0" r="0" b="0"/>
                            <wp:docPr id="49" name="Image 49"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EE3A96" w:rsidRDefault="00EE3A96" w:rsidP="00EE3A96"/>
                  </w:txbxContent>
                </v:textbox>
              </v:rect>
            </w:pict>
          </mc:Fallback>
        </mc:AlternateContent>
      </w:r>
      <w:r w:rsidR="0085082D" w:rsidRPr="00074B94">
        <w:rPr>
          <w:rFonts w:ascii="Times New Roman" w:hAnsi="Times New Roman" w:cs="Times New Roman"/>
          <w:sz w:val="28"/>
          <w:szCs w:val="28"/>
        </w:rPr>
        <w:t>Il est également responsable de la tenue et de la conservation des autres documents administratifs de l’Association, notamment de la liste des membres et des données nécessaires à la gestion et au fonctionnement l’Association.</w:t>
      </w:r>
    </w:p>
    <w:p w:rsidR="0085082D" w:rsidRPr="00074B94" w:rsidRDefault="00045268" w:rsidP="008274F5">
      <w:pPr>
        <w:jc w:val="both"/>
        <w:rPr>
          <w:rFonts w:ascii="Times New Roman" w:hAnsi="Times New Roman" w:cs="Times New Roman"/>
          <w:sz w:val="28"/>
          <w:szCs w:val="28"/>
        </w:rPr>
      </w:pPr>
      <w:r w:rsidRPr="00074B94">
        <w:rPr>
          <w:rFonts w:ascii="Times New Roman" w:hAnsi="Times New Roman" w:cs="Times New Roman"/>
          <w:sz w:val="28"/>
          <w:szCs w:val="28"/>
        </w:rPr>
        <w:t xml:space="preserve">En cas deremplacement </w:t>
      </w:r>
      <w:r w:rsidR="0085082D" w:rsidRPr="00074B94">
        <w:rPr>
          <w:rFonts w:ascii="Times New Roman" w:hAnsi="Times New Roman" w:cs="Times New Roman"/>
          <w:sz w:val="28"/>
          <w:szCs w:val="28"/>
        </w:rPr>
        <w:t xml:space="preserve">du Secrétaire </w:t>
      </w:r>
      <w:r w:rsidRPr="00074B94">
        <w:rPr>
          <w:rFonts w:ascii="Times New Roman" w:hAnsi="Times New Roman" w:cs="Times New Roman"/>
          <w:sz w:val="28"/>
          <w:szCs w:val="28"/>
        </w:rPr>
        <w:t>G</w:t>
      </w:r>
      <w:r w:rsidR="0085082D" w:rsidRPr="00074B94">
        <w:rPr>
          <w:rFonts w:ascii="Times New Roman" w:hAnsi="Times New Roman" w:cs="Times New Roman"/>
          <w:sz w:val="28"/>
          <w:szCs w:val="28"/>
        </w:rPr>
        <w:t xml:space="preserve">énéral et, en tout cas, après chaque </w:t>
      </w:r>
      <w:r w:rsidR="001B24D5" w:rsidRPr="00074B94">
        <w:rPr>
          <w:rFonts w:ascii="Times New Roman" w:hAnsi="Times New Roman" w:cs="Times New Roman"/>
          <w:sz w:val="28"/>
          <w:szCs w:val="28"/>
        </w:rPr>
        <w:t>renouvellement du</w:t>
      </w:r>
      <w:r w:rsidR="0085082D" w:rsidRPr="00074B94">
        <w:rPr>
          <w:rFonts w:ascii="Times New Roman" w:hAnsi="Times New Roman" w:cs="Times New Roman"/>
          <w:sz w:val="28"/>
          <w:szCs w:val="28"/>
        </w:rPr>
        <w:t xml:space="preserve"> Bureau, le Secrétaire Général sortant communique l’ensemble de</w:t>
      </w:r>
      <w:r w:rsidRPr="00074B94">
        <w:rPr>
          <w:rFonts w:ascii="Times New Roman" w:hAnsi="Times New Roman" w:cs="Times New Roman"/>
          <w:sz w:val="28"/>
          <w:szCs w:val="28"/>
        </w:rPr>
        <w:t>s</w:t>
      </w:r>
      <w:r w:rsidR="0085082D" w:rsidRPr="00074B94">
        <w:rPr>
          <w:rFonts w:ascii="Times New Roman" w:hAnsi="Times New Roman" w:cs="Times New Roman"/>
          <w:sz w:val="28"/>
          <w:szCs w:val="28"/>
        </w:rPr>
        <w:t xml:space="preserve"> documents au </w:t>
      </w:r>
      <w:r w:rsidRPr="00074B94">
        <w:rPr>
          <w:rFonts w:ascii="Times New Roman" w:hAnsi="Times New Roman" w:cs="Times New Roman"/>
          <w:sz w:val="28"/>
          <w:szCs w:val="28"/>
        </w:rPr>
        <w:t xml:space="preserve">Secrétaire Général </w:t>
      </w:r>
      <w:r w:rsidR="001B24D5" w:rsidRPr="00074B94">
        <w:rPr>
          <w:rFonts w:ascii="Times New Roman" w:hAnsi="Times New Roman" w:cs="Times New Roman"/>
          <w:sz w:val="28"/>
          <w:szCs w:val="28"/>
        </w:rPr>
        <w:t>entrant.</w:t>
      </w:r>
    </w:p>
    <w:p w:rsidR="0085082D" w:rsidRPr="00074B94" w:rsidRDefault="0085082D" w:rsidP="00EE3A96">
      <w:pPr>
        <w:spacing w:after="0"/>
        <w:jc w:val="center"/>
        <w:rPr>
          <w:rFonts w:ascii="Times New Roman" w:hAnsi="Times New Roman" w:cs="Times New Roman"/>
          <w:sz w:val="28"/>
          <w:szCs w:val="28"/>
        </w:rPr>
      </w:pPr>
    </w:p>
    <w:p w:rsidR="00542F44" w:rsidRPr="00074B94" w:rsidRDefault="001B24D5" w:rsidP="00D20AA0">
      <w:pPr>
        <w:jc w:val="both"/>
        <w:rPr>
          <w:rFonts w:ascii="Times New Roman" w:hAnsi="Times New Roman" w:cs="Times New Roman"/>
          <w:b/>
          <w:sz w:val="28"/>
          <w:szCs w:val="28"/>
        </w:rPr>
      </w:pPr>
      <w:r w:rsidRPr="00074B94">
        <w:rPr>
          <w:rFonts w:ascii="Times New Roman" w:hAnsi="Times New Roman" w:cs="Times New Roman"/>
          <w:b/>
          <w:sz w:val="28"/>
          <w:szCs w:val="28"/>
        </w:rPr>
        <w:t>ARTICLE 22</w:t>
      </w:r>
      <w:r w:rsidR="00542F44" w:rsidRPr="00074B94">
        <w:rPr>
          <w:rFonts w:ascii="Times New Roman" w:hAnsi="Times New Roman" w:cs="Times New Roman"/>
          <w:b/>
          <w:sz w:val="28"/>
          <w:szCs w:val="28"/>
        </w:rPr>
        <w:t xml:space="preserve"> : </w:t>
      </w:r>
    </w:p>
    <w:p w:rsidR="00542F44" w:rsidRPr="00074B94" w:rsidRDefault="002C46E6" w:rsidP="00D20AA0">
      <w:pPr>
        <w:jc w:val="both"/>
        <w:rPr>
          <w:rFonts w:ascii="Times New Roman" w:hAnsi="Times New Roman" w:cs="Times New Roman"/>
          <w:sz w:val="28"/>
          <w:szCs w:val="28"/>
        </w:rPr>
      </w:pPr>
      <w:r w:rsidRPr="00074B94">
        <w:rPr>
          <w:rFonts w:ascii="Times New Roman" w:hAnsi="Times New Roman" w:cs="Times New Roman"/>
          <w:sz w:val="28"/>
          <w:szCs w:val="28"/>
        </w:rPr>
        <w:t>Le Secrétaire Général Adjoint</w:t>
      </w:r>
      <w:r w:rsidR="00542F44" w:rsidRPr="00074B94">
        <w:rPr>
          <w:rFonts w:ascii="Times New Roman" w:hAnsi="Times New Roman" w:cs="Times New Roman"/>
          <w:sz w:val="28"/>
          <w:szCs w:val="28"/>
        </w:rPr>
        <w:t xml:space="preserve"> assiste le Secrétaire</w:t>
      </w:r>
      <w:r w:rsidRPr="00074B94">
        <w:rPr>
          <w:rFonts w:ascii="Times New Roman" w:hAnsi="Times New Roman" w:cs="Times New Roman"/>
          <w:sz w:val="28"/>
          <w:szCs w:val="28"/>
        </w:rPr>
        <w:t xml:space="preserve"> Général dans ses attributions et le </w:t>
      </w:r>
      <w:r w:rsidR="00542F44" w:rsidRPr="00074B94">
        <w:rPr>
          <w:rFonts w:ascii="Times New Roman" w:hAnsi="Times New Roman" w:cs="Times New Roman"/>
          <w:sz w:val="28"/>
          <w:szCs w:val="28"/>
        </w:rPr>
        <w:t>remplace en cas d’empêchement.</w:t>
      </w:r>
    </w:p>
    <w:p w:rsidR="00542F44" w:rsidRPr="00074B94" w:rsidRDefault="00542F44" w:rsidP="00842E3D">
      <w:pPr>
        <w:spacing w:after="0"/>
        <w:rPr>
          <w:rFonts w:ascii="Times New Roman" w:hAnsi="Times New Roman" w:cs="Times New Roman"/>
          <w:sz w:val="28"/>
          <w:szCs w:val="28"/>
        </w:rPr>
      </w:pPr>
    </w:p>
    <w:p w:rsidR="0085082D" w:rsidRPr="00074B94" w:rsidRDefault="005A7D09"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1B24D5" w:rsidRPr="00074B94">
        <w:rPr>
          <w:rFonts w:ascii="Times New Roman" w:hAnsi="Times New Roman" w:cs="Times New Roman"/>
          <w:b/>
          <w:bCs/>
          <w:sz w:val="28"/>
          <w:szCs w:val="28"/>
        </w:rPr>
        <w:t>23</w:t>
      </w:r>
      <w:r w:rsidR="0085082D" w:rsidRPr="00074B94">
        <w:rPr>
          <w:rFonts w:ascii="Times New Roman" w:hAnsi="Times New Roman" w:cs="Times New Roman"/>
          <w:b/>
          <w:bCs/>
          <w:sz w:val="28"/>
          <w:szCs w:val="28"/>
        </w:rPr>
        <w:t xml:space="preserve"> : </w:t>
      </w:r>
    </w:p>
    <w:p w:rsidR="0085082D" w:rsidRPr="00074B94" w:rsidRDefault="0085082D" w:rsidP="00136235">
      <w:pPr>
        <w:jc w:val="both"/>
        <w:rPr>
          <w:rFonts w:ascii="Times New Roman" w:hAnsi="Times New Roman" w:cs="Times New Roman"/>
          <w:sz w:val="28"/>
          <w:szCs w:val="28"/>
        </w:rPr>
      </w:pPr>
      <w:r w:rsidRPr="00074B94">
        <w:rPr>
          <w:rFonts w:ascii="Times New Roman" w:hAnsi="Times New Roman" w:cs="Times New Roman"/>
          <w:sz w:val="28"/>
          <w:szCs w:val="28"/>
        </w:rPr>
        <w:t>Le Trésorier est dépositaire des fonds de l’Association ; il recouvre les cotisations et autres créances, et règle les dépenses sur visa du Président.</w:t>
      </w:r>
    </w:p>
    <w:p w:rsidR="0085082D" w:rsidRPr="00074B94" w:rsidRDefault="0085082D" w:rsidP="00136235">
      <w:pPr>
        <w:jc w:val="both"/>
        <w:rPr>
          <w:rFonts w:ascii="Times New Roman" w:hAnsi="Times New Roman" w:cs="Times New Roman"/>
          <w:sz w:val="28"/>
          <w:szCs w:val="28"/>
        </w:rPr>
      </w:pPr>
      <w:r w:rsidRPr="00074B94">
        <w:rPr>
          <w:rFonts w:ascii="Times New Roman" w:hAnsi="Times New Roman" w:cs="Times New Roman"/>
          <w:sz w:val="28"/>
          <w:szCs w:val="28"/>
        </w:rPr>
        <w:t>Il est responsable de la tenue de la comptabilité de l’Association, de la conservation des pièces comptables et de la préparation du projet de budget de l’Association.</w:t>
      </w:r>
    </w:p>
    <w:p w:rsidR="0085082D" w:rsidRPr="00074B94" w:rsidRDefault="0085082D" w:rsidP="00136235">
      <w:pPr>
        <w:jc w:val="both"/>
        <w:rPr>
          <w:rFonts w:ascii="Times New Roman" w:hAnsi="Times New Roman" w:cs="Times New Roman"/>
          <w:sz w:val="28"/>
          <w:szCs w:val="28"/>
        </w:rPr>
      </w:pPr>
      <w:r w:rsidRPr="00074B94">
        <w:rPr>
          <w:rFonts w:ascii="Times New Roman" w:hAnsi="Times New Roman" w:cs="Times New Roman"/>
          <w:sz w:val="28"/>
          <w:szCs w:val="28"/>
        </w:rPr>
        <w:t>Il fait ouvrir et fonctionner tout compte de dépôts, de titres ou d’espèces sous le contrôle permanent d</w:t>
      </w:r>
      <w:r w:rsidR="001066D9" w:rsidRPr="00074B94">
        <w:rPr>
          <w:rFonts w:ascii="Times New Roman" w:hAnsi="Times New Roman" w:cs="Times New Roman"/>
          <w:sz w:val="28"/>
          <w:szCs w:val="28"/>
        </w:rPr>
        <w:t>u</w:t>
      </w:r>
      <w:r w:rsidRPr="00074B94">
        <w:rPr>
          <w:rFonts w:ascii="Times New Roman" w:hAnsi="Times New Roman" w:cs="Times New Roman"/>
          <w:sz w:val="28"/>
          <w:szCs w:val="28"/>
        </w:rPr>
        <w:t xml:space="preserve"> Bureau Exécutif.</w:t>
      </w:r>
    </w:p>
    <w:p w:rsidR="0085082D" w:rsidRPr="00074B94" w:rsidRDefault="0085082D" w:rsidP="00136235">
      <w:pPr>
        <w:jc w:val="both"/>
        <w:rPr>
          <w:rFonts w:ascii="Times New Roman" w:hAnsi="Times New Roman" w:cs="Times New Roman"/>
          <w:sz w:val="28"/>
          <w:szCs w:val="28"/>
        </w:rPr>
      </w:pPr>
      <w:r w:rsidRPr="00074B94">
        <w:rPr>
          <w:rFonts w:ascii="Times New Roman" w:hAnsi="Times New Roman" w:cs="Times New Roman"/>
          <w:sz w:val="28"/>
          <w:szCs w:val="28"/>
        </w:rPr>
        <w:t>Il prépare le rapport financier annuel de l’</w:t>
      </w:r>
      <w:r w:rsidR="00EA1269" w:rsidRPr="00074B94">
        <w:rPr>
          <w:rFonts w:ascii="Times New Roman" w:hAnsi="Times New Roman" w:cs="Times New Roman"/>
          <w:sz w:val="28"/>
          <w:szCs w:val="28"/>
        </w:rPr>
        <w:t>A</w:t>
      </w:r>
      <w:r w:rsidRPr="00074B94">
        <w:rPr>
          <w:rFonts w:ascii="Times New Roman" w:hAnsi="Times New Roman" w:cs="Times New Roman"/>
          <w:sz w:val="28"/>
          <w:szCs w:val="28"/>
        </w:rPr>
        <w:t>ssociation pour adoption par l'Assemblée Générale.</w:t>
      </w:r>
    </w:p>
    <w:p w:rsidR="001F35A2" w:rsidRPr="00074B94" w:rsidRDefault="001F35A2" w:rsidP="00136235">
      <w:pPr>
        <w:jc w:val="both"/>
        <w:rPr>
          <w:rFonts w:ascii="Times New Roman" w:hAnsi="Times New Roman" w:cs="Times New Roman"/>
          <w:sz w:val="28"/>
          <w:szCs w:val="28"/>
        </w:rPr>
      </w:pPr>
    </w:p>
    <w:p w:rsidR="00842E3D" w:rsidRPr="00074B94" w:rsidRDefault="00842E3D" w:rsidP="00136235">
      <w:pPr>
        <w:jc w:val="both"/>
        <w:rPr>
          <w:rFonts w:ascii="Times New Roman" w:hAnsi="Times New Roman" w:cs="Times New Roman"/>
          <w:sz w:val="28"/>
          <w:szCs w:val="28"/>
        </w:rPr>
      </w:pPr>
    </w:p>
    <w:p w:rsidR="0085082D" w:rsidRPr="00074B94" w:rsidRDefault="001B24D5" w:rsidP="00136235">
      <w:pPr>
        <w:jc w:val="both"/>
        <w:rPr>
          <w:rFonts w:ascii="Times New Roman" w:hAnsi="Times New Roman" w:cs="Times New Roman"/>
          <w:sz w:val="28"/>
          <w:szCs w:val="28"/>
        </w:rPr>
      </w:pPr>
      <w:r w:rsidRPr="00074B94">
        <w:rPr>
          <w:rFonts w:ascii="Times New Roman" w:hAnsi="Times New Roman" w:cs="Times New Roman"/>
          <w:b/>
          <w:sz w:val="28"/>
          <w:szCs w:val="28"/>
        </w:rPr>
        <w:t>ARTICLE 24</w:t>
      </w:r>
      <w:r w:rsidR="00542F44" w:rsidRPr="00074B94">
        <w:rPr>
          <w:rFonts w:ascii="Times New Roman" w:hAnsi="Times New Roman" w:cs="Times New Roman"/>
          <w:sz w:val="28"/>
          <w:szCs w:val="28"/>
        </w:rPr>
        <w:t> :</w:t>
      </w:r>
    </w:p>
    <w:p w:rsidR="00542F44" w:rsidRPr="00074B94" w:rsidRDefault="002C46E6" w:rsidP="00D20AA0">
      <w:pPr>
        <w:jc w:val="both"/>
        <w:rPr>
          <w:rFonts w:ascii="Times New Roman" w:hAnsi="Times New Roman" w:cs="Times New Roman"/>
        </w:rPr>
      </w:pPr>
      <w:r w:rsidRPr="00074B94">
        <w:rPr>
          <w:rFonts w:ascii="Times New Roman" w:hAnsi="Times New Roman" w:cs="Times New Roman"/>
          <w:sz w:val="28"/>
          <w:szCs w:val="28"/>
        </w:rPr>
        <w:t xml:space="preserve">Le Trésorier Adjoint </w:t>
      </w:r>
      <w:r w:rsidR="00542F44" w:rsidRPr="00074B94">
        <w:rPr>
          <w:rFonts w:ascii="Times New Roman" w:hAnsi="Times New Roman" w:cs="Times New Roman"/>
          <w:sz w:val="28"/>
          <w:szCs w:val="28"/>
        </w:rPr>
        <w:t>assiste le Trésorier</w:t>
      </w:r>
      <w:r w:rsidRPr="00074B94">
        <w:rPr>
          <w:rFonts w:ascii="Times New Roman" w:hAnsi="Times New Roman" w:cs="Times New Roman"/>
          <w:sz w:val="28"/>
          <w:szCs w:val="28"/>
        </w:rPr>
        <w:t xml:space="preserve"> dans ses attributions et</w:t>
      </w:r>
      <w:r w:rsidR="00542F44" w:rsidRPr="00074B94">
        <w:rPr>
          <w:rFonts w:ascii="Times New Roman" w:hAnsi="Times New Roman" w:cs="Times New Roman"/>
          <w:sz w:val="28"/>
          <w:szCs w:val="28"/>
        </w:rPr>
        <w:t xml:space="preserve"> le remplace en cas d’empêchement</w:t>
      </w:r>
      <w:r w:rsidR="00542F44" w:rsidRPr="00074B94">
        <w:rPr>
          <w:rFonts w:ascii="Times New Roman" w:hAnsi="Times New Roman" w:cs="Times New Roman"/>
        </w:rPr>
        <w:t>.</w:t>
      </w:r>
    </w:p>
    <w:p w:rsidR="00542F44" w:rsidRPr="00074B94" w:rsidRDefault="00542F44" w:rsidP="00842E3D">
      <w:pPr>
        <w:spacing w:after="0"/>
        <w:jc w:val="both"/>
        <w:rPr>
          <w:rFonts w:ascii="Times New Roman" w:hAnsi="Times New Roman" w:cs="Times New Roman"/>
          <w:sz w:val="28"/>
          <w:szCs w:val="28"/>
        </w:rPr>
      </w:pPr>
    </w:p>
    <w:p w:rsidR="0085082D" w:rsidRPr="00074B94" w:rsidRDefault="005A7D09"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1B24D5" w:rsidRPr="00074B94">
        <w:rPr>
          <w:rFonts w:ascii="Times New Roman" w:hAnsi="Times New Roman" w:cs="Times New Roman"/>
          <w:b/>
          <w:bCs/>
          <w:sz w:val="28"/>
          <w:szCs w:val="28"/>
        </w:rPr>
        <w:t>25</w:t>
      </w:r>
      <w:r w:rsidR="0085082D" w:rsidRPr="00074B94">
        <w:rPr>
          <w:rFonts w:ascii="Times New Roman" w:hAnsi="Times New Roman" w:cs="Times New Roman"/>
          <w:b/>
          <w:bCs/>
          <w:sz w:val="28"/>
          <w:szCs w:val="28"/>
        </w:rPr>
        <w:t xml:space="preserve"> : </w:t>
      </w:r>
    </w:p>
    <w:p w:rsidR="006D5C71" w:rsidRPr="00074B94" w:rsidRDefault="0085082D" w:rsidP="00D20AA0">
      <w:pPr>
        <w:jc w:val="both"/>
        <w:rPr>
          <w:rFonts w:ascii="Times New Roman" w:hAnsi="Times New Roman" w:cs="Times New Roman"/>
          <w:sz w:val="28"/>
          <w:szCs w:val="28"/>
        </w:rPr>
      </w:pPr>
      <w:r w:rsidRPr="00074B94">
        <w:rPr>
          <w:rFonts w:ascii="Times New Roman" w:hAnsi="Times New Roman" w:cs="Times New Roman"/>
          <w:sz w:val="28"/>
          <w:szCs w:val="28"/>
        </w:rPr>
        <w:t xml:space="preserve">Le </w:t>
      </w:r>
      <w:r w:rsidR="009120C5" w:rsidRPr="00074B94">
        <w:rPr>
          <w:rFonts w:ascii="Times New Roman" w:hAnsi="Times New Roman" w:cs="Times New Roman"/>
          <w:sz w:val="28"/>
          <w:szCs w:val="28"/>
        </w:rPr>
        <w:t>C</w:t>
      </w:r>
      <w:r w:rsidRPr="00074B94">
        <w:rPr>
          <w:rFonts w:ascii="Times New Roman" w:hAnsi="Times New Roman" w:cs="Times New Roman"/>
          <w:sz w:val="28"/>
          <w:szCs w:val="28"/>
        </w:rPr>
        <w:t xml:space="preserve">hargé de </w:t>
      </w:r>
      <w:r w:rsidR="009120C5" w:rsidRPr="00074B94">
        <w:rPr>
          <w:rFonts w:ascii="Times New Roman" w:hAnsi="Times New Roman" w:cs="Times New Roman"/>
          <w:sz w:val="28"/>
          <w:szCs w:val="28"/>
        </w:rPr>
        <w:t>C</w:t>
      </w:r>
      <w:r w:rsidRPr="00074B94">
        <w:rPr>
          <w:rFonts w:ascii="Times New Roman" w:hAnsi="Times New Roman" w:cs="Times New Roman"/>
          <w:sz w:val="28"/>
          <w:szCs w:val="28"/>
        </w:rPr>
        <w:t xml:space="preserve">ommunication </w:t>
      </w:r>
      <w:r w:rsidR="001B24D5" w:rsidRPr="00074B94">
        <w:rPr>
          <w:rFonts w:ascii="Times New Roman" w:hAnsi="Times New Roman" w:cs="Times New Roman"/>
          <w:sz w:val="28"/>
          <w:szCs w:val="28"/>
        </w:rPr>
        <w:t>a pour</w:t>
      </w:r>
      <w:r w:rsidRPr="00074B94">
        <w:rPr>
          <w:rFonts w:ascii="Times New Roman" w:hAnsi="Times New Roman" w:cs="Times New Roman"/>
          <w:sz w:val="28"/>
          <w:szCs w:val="28"/>
        </w:rPr>
        <w:t xml:space="preserve"> mission </w:t>
      </w:r>
      <w:r w:rsidR="00D17880" w:rsidRPr="00074B94">
        <w:rPr>
          <w:rFonts w:ascii="Times New Roman" w:hAnsi="Times New Roman" w:cs="Times New Roman"/>
          <w:sz w:val="28"/>
          <w:szCs w:val="28"/>
        </w:rPr>
        <w:t>d’</w:t>
      </w:r>
      <w:r w:rsidR="006D5C71" w:rsidRPr="00074B94">
        <w:rPr>
          <w:rFonts w:ascii="Times New Roman" w:hAnsi="Times New Roman" w:cs="Times New Roman"/>
          <w:sz w:val="28"/>
          <w:szCs w:val="28"/>
        </w:rPr>
        <w:t xml:space="preserve">élaborer et </w:t>
      </w:r>
      <w:r w:rsidR="00D17880" w:rsidRPr="00074B94">
        <w:rPr>
          <w:rFonts w:ascii="Times New Roman" w:hAnsi="Times New Roman" w:cs="Times New Roman"/>
          <w:sz w:val="28"/>
          <w:szCs w:val="28"/>
        </w:rPr>
        <w:t>d’</w:t>
      </w:r>
      <w:r w:rsidR="006D5C71" w:rsidRPr="00074B94">
        <w:rPr>
          <w:rFonts w:ascii="Times New Roman" w:hAnsi="Times New Roman" w:cs="Times New Roman"/>
          <w:sz w:val="28"/>
          <w:szCs w:val="28"/>
        </w:rPr>
        <w:t>exécuter</w:t>
      </w:r>
      <w:r w:rsidR="00D17880" w:rsidRPr="00074B94">
        <w:rPr>
          <w:rFonts w:ascii="Times New Roman" w:hAnsi="Times New Roman" w:cs="Times New Roman"/>
          <w:sz w:val="28"/>
          <w:szCs w:val="28"/>
        </w:rPr>
        <w:t xml:space="preserve"> le </w:t>
      </w:r>
      <w:r w:rsidR="006D5C71" w:rsidRPr="00074B94">
        <w:rPr>
          <w:rFonts w:ascii="Times New Roman" w:hAnsi="Times New Roman" w:cs="Times New Roman"/>
          <w:sz w:val="28"/>
          <w:szCs w:val="28"/>
        </w:rPr>
        <w:t xml:space="preserve">plan </w:t>
      </w:r>
      <w:r w:rsidR="00D17880" w:rsidRPr="00074B94">
        <w:rPr>
          <w:rFonts w:ascii="Times New Roman" w:hAnsi="Times New Roman" w:cs="Times New Roman"/>
          <w:sz w:val="28"/>
          <w:szCs w:val="28"/>
        </w:rPr>
        <w:t xml:space="preserve">annuel </w:t>
      </w:r>
      <w:r w:rsidR="006D5C71" w:rsidRPr="00074B94">
        <w:rPr>
          <w:rFonts w:ascii="Times New Roman" w:hAnsi="Times New Roman" w:cs="Times New Roman"/>
          <w:sz w:val="28"/>
          <w:szCs w:val="28"/>
        </w:rPr>
        <w:t xml:space="preserve">de </w:t>
      </w:r>
      <w:r w:rsidR="00391A60" w:rsidRPr="00074B94">
        <w:rPr>
          <w:rFonts w:ascii="Times New Roman" w:hAnsi="Times New Roman" w:cs="Times New Roman"/>
          <w:sz w:val="28"/>
          <w:szCs w:val="28"/>
        </w:rPr>
        <w:t>communication.</w:t>
      </w:r>
    </w:p>
    <w:p w:rsidR="0085082D" w:rsidRPr="00074B94" w:rsidRDefault="0085082D" w:rsidP="00842E3D">
      <w:pPr>
        <w:spacing w:after="0"/>
        <w:rPr>
          <w:rFonts w:ascii="Times New Roman" w:hAnsi="Times New Roman" w:cs="Times New Roman"/>
          <w:b/>
          <w:bCs/>
          <w:sz w:val="28"/>
          <w:szCs w:val="28"/>
        </w:rPr>
      </w:pPr>
      <w:r w:rsidRPr="00074B94">
        <w:rPr>
          <w:rFonts w:ascii="Times New Roman" w:hAnsi="Times New Roman" w:cs="Times New Roman"/>
          <w:sz w:val="28"/>
          <w:szCs w:val="28"/>
        </w:rPr>
        <w:br/>
      </w:r>
      <w:r w:rsidR="001B24D5" w:rsidRPr="00074B94">
        <w:rPr>
          <w:rFonts w:ascii="Times New Roman" w:hAnsi="Times New Roman" w:cs="Times New Roman"/>
          <w:b/>
          <w:bCs/>
          <w:sz w:val="28"/>
          <w:szCs w:val="28"/>
        </w:rPr>
        <w:t>ARTICLE 26</w:t>
      </w:r>
      <w:r w:rsidR="00045268" w:rsidRPr="00074B94">
        <w:rPr>
          <w:rFonts w:ascii="Times New Roman" w:hAnsi="Times New Roman" w:cs="Times New Roman"/>
          <w:b/>
          <w:bCs/>
          <w:sz w:val="28"/>
          <w:szCs w:val="28"/>
        </w:rPr>
        <w:t> :</w:t>
      </w:r>
    </w:p>
    <w:p w:rsidR="00045268" w:rsidRPr="00074B94" w:rsidRDefault="00EE3A96" w:rsidP="00045268">
      <w:pPr>
        <w:jc w:val="both"/>
        <w:rPr>
          <w:rFonts w:ascii="Times New Roman" w:hAnsi="Times New Roman" w:cs="Times New Roman"/>
          <w:sz w:val="28"/>
          <w:szCs w:val="28"/>
        </w:rPr>
      </w:pPr>
      <w:r>
        <w:rPr>
          <w:rFonts w:ascii="Times New Roman" w:hAnsi="Times New Roman" w:cs="Times New Roman"/>
          <w:b/>
          <w:bCs/>
          <w:noProof/>
          <w:sz w:val="28"/>
          <w:szCs w:val="28"/>
          <w:lang w:eastAsia="fr-FR"/>
        </w:rPr>
        <mc:AlternateContent>
          <mc:Choice Requires="wps">
            <w:drawing>
              <wp:anchor distT="0" distB="0" distL="114300" distR="114300" simplePos="0" relativeHeight="251667456" behindDoc="1" locked="0" layoutInCell="1" allowOverlap="1">
                <wp:simplePos x="0" y="0"/>
                <wp:positionH relativeFrom="column">
                  <wp:posOffset>125095</wp:posOffset>
                </wp:positionH>
                <wp:positionV relativeFrom="paragraph">
                  <wp:posOffset>802640</wp:posOffset>
                </wp:positionV>
                <wp:extent cx="5558790" cy="2358390"/>
                <wp:effectExtent l="0" t="0" r="0" b="0"/>
                <wp:wrapNone/>
                <wp:docPr id="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96" w:rsidRDefault="00EE3A96" w:rsidP="00EE3A96"/>
                          <w:p w:rsidR="00EE3A96" w:rsidRDefault="00EE3A96" w:rsidP="00EE3A96"/>
                          <w:p w:rsidR="00EE3A96" w:rsidRDefault="00EE3A96" w:rsidP="00EE3A96"/>
                          <w:p w:rsidR="00EE3A96" w:rsidRDefault="00EE3A96" w:rsidP="00EE3A96">
                            <w:pPr>
                              <w:jc w:val="center"/>
                            </w:pPr>
                            <w:r w:rsidRPr="00934DFB">
                              <w:rPr>
                                <w:noProof/>
                                <w:lang w:eastAsia="fr-FR"/>
                              </w:rPr>
                              <w:drawing>
                                <wp:inline distT="0" distB="0" distL="0" distR="0" wp14:anchorId="35F9EE6B" wp14:editId="503C59E9">
                                  <wp:extent cx="5366385" cy="1146870"/>
                                  <wp:effectExtent l="0" t="0" r="0" b="0"/>
                                  <wp:docPr id="59" name="Image 59"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EE3A96" w:rsidRDefault="00EE3A96" w:rsidP="00EE3A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2" o:spid="_x0000_s1035" style="position:absolute;left:0;text-align:left;margin-left:9.85pt;margin-top:63.2pt;width:437.7pt;height:18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" filled="f" stroked="f">
                <v:textbox>
                  <w:txbxContent>
                    <w:p w:rsidR="00EE3A96" w:rsidRDefault="00EE3A96" w:rsidP="00EE3A96"/>
                    <w:p w:rsidR="00EE3A96" w:rsidRDefault="00EE3A96" w:rsidP="00EE3A96"/>
                    <w:p w:rsidR="00EE3A96" w:rsidRDefault="00EE3A96" w:rsidP="00EE3A96"/>
                    <w:p w:rsidR="00EE3A96" w:rsidRDefault="00EE3A96" w:rsidP="00EE3A96">
                      <w:pPr>
                        <w:jc w:val="center"/>
                      </w:pPr>
                      <w:r w:rsidRPr="00934DFB">
                        <w:rPr>
                          <w:noProof/>
                          <w:lang w:eastAsia="fr-FR"/>
                        </w:rPr>
                        <w:drawing>
                          <wp:inline distT="0" distB="0" distL="0" distR="0" wp14:anchorId="35F9EE6B" wp14:editId="503C59E9">
                            <wp:extent cx="5366385" cy="1146870"/>
                            <wp:effectExtent l="0" t="0" r="0" b="0"/>
                            <wp:docPr id="59" name="Image 59"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EE3A96" w:rsidRDefault="00EE3A96" w:rsidP="00EE3A96"/>
                  </w:txbxContent>
                </v:textbox>
              </v:rect>
            </w:pict>
          </mc:Fallback>
        </mc:AlternateContent>
      </w:r>
      <w:r w:rsidR="00045268" w:rsidRPr="00074B94">
        <w:rPr>
          <w:rFonts w:ascii="Times New Roman" w:hAnsi="Times New Roman" w:cs="Times New Roman"/>
          <w:sz w:val="28"/>
          <w:szCs w:val="28"/>
        </w:rPr>
        <w:t xml:space="preserve">En cas de vacance d’un poste du Bureau Exécutif pour quelque raison que ce soit, l’Assemblée Générale procède immédiatement à l’élection d’un nouveau membre issu de la même composante pour la durée restante à courir du mandat de son prédécesseur. </w:t>
      </w:r>
    </w:p>
    <w:p w:rsidR="00045268" w:rsidRPr="00074B94" w:rsidRDefault="00045268" w:rsidP="00842E3D">
      <w:pPr>
        <w:spacing w:after="0"/>
        <w:rPr>
          <w:rFonts w:ascii="Times New Roman" w:hAnsi="Times New Roman" w:cs="Times New Roman"/>
          <w:b/>
          <w:bCs/>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TITRE VI : ASSEMBLEE GENERALE</w:t>
      </w:r>
    </w:p>
    <w:p w:rsidR="001B0267" w:rsidRPr="00074B94" w:rsidRDefault="001B0267" w:rsidP="00842E3D">
      <w:pPr>
        <w:spacing w:after="0"/>
        <w:rPr>
          <w:rFonts w:ascii="Times New Roman" w:hAnsi="Times New Roman" w:cs="Times New Roman"/>
          <w:b/>
          <w:bCs/>
          <w:sz w:val="28"/>
          <w:szCs w:val="28"/>
        </w:rPr>
      </w:pPr>
    </w:p>
    <w:p w:rsidR="0085082D" w:rsidRPr="00074B94" w:rsidRDefault="005A7D09" w:rsidP="00EE3A96">
      <w:pPr>
        <w:tabs>
          <w:tab w:val="left" w:pos="5192"/>
        </w:tabs>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1B24D5" w:rsidRPr="00074B94">
        <w:rPr>
          <w:rFonts w:ascii="Times New Roman" w:hAnsi="Times New Roman" w:cs="Times New Roman"/>
          <w:b/>
          <w:bCs/>
          <w:sz w:val="28"/>
          <w:szCs w:val="28"/>
        </w:rPr>
        <w:t>27</w:t>
      </w:r>
      <w:r w:rsidR="0085082D" w:rsidRPr="00074B94">
        <w:rPr>
          <w:rFonts w:ascii="Times New Roman" w:hAnsi="Times New Roman" w:cs="Times New Roman"/>
          <w:b/>
          <w:bCs/>
          <w:sz w:val="28"/>
          <w:szCs w:val="28"/>
        </w:rPr>
        <w:t xml:space="preserve"> : </w:t>
      </w:r>
      <w:r w:rsidR="00EE3A96">
        <w:rPr>
          <w:rFonts w:ascii="Times New Roman" w:hAnsi="Times New Roman" w:cs="Times New Roman"/>
          <w:b/>
          <w:bCs/>
          <w:sz w:val="28"/>
          <w:szCs w:val="28"/>
        </w:rPr>
        <w:tab/>
      </w:r>
    </w:p>
    <w:p w:rsidR="0085082D" w:rsidRPr="00074B94" w:rsidRDefault="0085082D" w:rsidP="001B0267">
      <w:pPr>
        <w:jc w:val="both"/>
        <w:rPr>
          <w:rFonts w:ascii="Times New Roman" w:hAnsi="Times New Roman" w:cs="Times New Roman"/>
          <w:sz w:val="28"/>
          <w:szCs w:val="28"/>
        </w:rPr>
      </w:pPr>
      <w:r w:rsidRPr="00074B94">
        <w:rPr>
          <w:rFonts w:ascii="Times New Roman" w:hAnsi="Times New Roman" w:cs="Times New Roman"/>
          <w:sz w:val="28"/>
          <w:szCs w:val="28"/>
        </w:rPr>
        <w:t xml:space="preserve">L’Assemblée Générale se compose de l’ensemble des membres </w:t>
      </w:r>
      <w:r w:rsidR="00D17880" w:rsidRPr="00074B94">
        <w:rPr>
          <w:rFonts w:ascii="Times New Roman" w:hAnsi="Times New Roman" w:cs="Times New Roman"/>
          <w:sz w:val="28"/>
          <w:szCs w:val="28"/>
        </w:rPr>
        <w:t xml:space="preserve">de </w:t>
      </w:r>
      <w:r w:rsidRPr="00074B94">
        <w:rPr>
          <w:rFonts w:ascii="Times New Roman" w:hAnsi="Times New Roman" w:cs="Times New Roman"/>
          <w:sz w:val="28"/>
          <w:szCs w:val="28"/>
        </w:rPr>
        <w:t>l’Association.</w:t>
      </w:r>
    </w:p>
    <w:p w:rsidR="0085082D" w:rsidRPr="00074B94" w:rsidRDefault="0085082D" w:rsidP="001F35A2">
      <w:pPr>
        <w:jc w:val="both"/>
        <w:rPr>
          <w:rFonts w:ascii="Times New Roman" w:hAnsi="Times New Roman" w:cs="Times New Roman"/>
          <w:sz w:val="28"/>
          <w:szCs w:val="28"/>
        </w:rPr>
      </w:pPr>
      <w:r w:rsidRPr="00074B94">
        <w:rPr>
          <w:rFonts w:ascii="Times New Roman" w:hAnsi="Times New Roman" w:cs="Times New Roman"/>
          <w:sz w:val="28"/>
          <w:szCs w:val="28"/>
        </w:rPr>
        <w:t>Chaque membre actif ou bienfaiteur admis à siéger à l’Assemblée Générale dispose d’une voix.</w:t>
      </w:r>
    </w:p>
    <w:p w:rsidR="00842E3D" w:rsidRPr="00074B94" w:rsidRDefault="00842E3D" w:rsidP="00842E3D">
      <w:pPr>
        <w:spacing w:after="0"/>
        <w:jc w:val="both"/>
        <w:rPr>
          <w:rFonts w:ascii="Times New Roman" w:hAnsi="Times New Roman" w:cs="Times New Roman"/>
          <w:sz w:val="28"/>
          <w:szCs w:val="28"/>
        </w:rPr>
      </w:pPr>
    </w:p>
    <w:p w:rsidR="0085082D" w:rsidRPr="00074B94" w:rsidRDefault="005A7D09" w:rsidP="0085082D">
      <w:pPr>
        <w:rPr>
          <w:rFonts w:ascii="Times New Roman" w:hAnsi="Times New Roman" w:cs="Times New Roman"/>
          <w:b/>
          <w:bCs/>
          <w:sz w:val="28"/>
          <w:szCs w:val="28"/>
        </w:rPr>
      </w:pPr>
      <w:r w:rsidRPr="00074B94">
        <w:rPr>
          <w:rFonts w:ascii="Times New Roman" w:hAnsi="Times New Roman" w:cs="Times New Roman"/>
          <w:b/>
          <w:bCs/>
          <w:sz w:val="28"/>
          <w:szCs w:val="28"/>
        </w:rPr>
        <w:t>ARTICLE 2</w:t>
      </w:r>
      <w:r w:rsidR="001B24D5" w:rsidRPr="00074B94">
        <w:rPr>
          <w:rFonts w:ascii="Times New Roman" w:hAnsi="Times New Roman" w:cs="Times New Roman"/>
          <w:b/>
          <w:bCs/>
          <w:sz w:val="28"/>
          <w:szCs w:val="28"/>
        </w:rPr>
        <w:t>8</w:t>
      </w:r>
      <w:r w:rsidR="0085082D" w:rsidRPr="00074B94">
        <w:rPr>
          <w:rFonts w:ascii="Times New Roman" w:hAnsi="Times New Roman" w:cs="Times New Roman"/>
          <w:b/>
          <w:bCs/>
          <w:sz w:val="28"/>
          <w:szCs w:val="28"/>
        </w:rPr>
        <w:t xml:space="preserve"> : </w:t>
      </w:r>
    </w:p>
    <w:p w:rsidR="0085082D" w:rsidRPr="00074B94" w:rsidRDefault="0085082D" w:rsidP="00CB5D2F">
      <w:pPr>
        <w:jc w:val="both"/>
        <w:rPr>
          <w:rFonts w:ascii="Times New Roman" w:hAnsi="Times New Roman" w:cs="Times New Roman"/>
          <w:sz w:val="28"/>
          <w:szCs w:val="28"/>
        </w:rPr>
      </w:pPr>
      <w:r w:rsidRPr="00074B94">
        <w:rPr>
          <w:rFonts w:ascii="Times New Roman" w:hAnsi="Times New Roman" w:cs="Times New Roman"/>
          <w:sz w:val="28"/>
          <w:szCs w:val="28"/>
        </w:rPr>
        <w:t xml:space="preserve">L’Assemblée </w:t>
      </w:r>
      <w:r w:rsidR="0067699A" w:rsidRPr="00074B94">
        <w:rPr>
          <w:rFonts w:ascii="Times New Roman" w:hAnsi="Times New Roman" w:cs="Times New Roman"/>
          <w:sz w:val="28"/>
          <w:szCs w:val="28"/>
        </w:rPr>
        <w:t>G</w:t>
      </w:r>
      <w:r w:rsidRPr="00074B94">
        <w:rPr>
          <w:rFonts w:ascii="Times New Roman" w:hAnsi="Times New Roman" w:cs="Times New Roman"/>
          <w:sz w:val="28"/>
          <w:szCs w:val="28"/>
        </w:rPr>
        <w:t>énérale se réunit physiquement ou par tout moyen électronique une fois chaque année en session ordinaire pour statuer :</w:t>
      </w:r>
    </w:p>
    <w:p w:rsidR="0085082D" w:rsidRPr="00074B94" w:rsidRDefault="0085082D" w:rsidP="00CB5D2F">
      <w:pPr>
        <w:pStyle w:val="Paragraphedeliste"/>
        <w:numPr>
          <w:ilvl w:val="0"/>
          <w:numId w:val="10"/>
        </w:numPr>
        <w:jc w:val="both"/>
        <w:rPr>
          <w:rFonts w:ascii="Times New Roman" w:hAnsi="Times New Roman" w:cs="Times New Roman"/>
          <w:sz w:val="28"/>
          <w:szCs w:val="28"/>
        </w:rPr>
      </w:pPr>
      <w:r w:rsidRPr="00074B94">
        <w:rPr>
          <w:rFonts w:ascii="Times New Roman" w:hAnsi="Times New Roman" w:cs="Times New Roman"/>
          <w:sz w:val="28"/>
          <w:szCs w:val="28"/>
        </w:rPr>
        <w:t>sur les rapports d’activités et financier;</w:t>
      </w:r>
    </w:p>
    <w:p w:rsidR="0085082D" w:rsidRPr="00074B94" w:rsidRDefault="00D775BE" w:rsidP="00CB5D2F">
      <w:pPr>
        <w:pStyle w:val="Paragraphedeliste"/>
        <w:numPr>
          <w:ilvl w:val="0"/>
          <w:numId w:val="10"/>
        </w:numPr>
        <w:jc w:val="both"/>
        <w:rPr>
          <w:rFonts w:ascii="Times New Roman" w:hAnsi="Times New Roman" w:cs="Times New Roman"/>
          <w:sz w:val="28"/>
          <w:szCs w:val="28"/>
        </w:rPr>
      </w:pPr>
      <w:r w:rsidRPr="00074B94">
        <w:rPr>
          <w:rFonts w:ascii="Times New Roman" w:hAnsi="Times New Roman" w:cs="Times New Roman"/>
          <w:sz w:val="28"/>
          <w:szCs w:val="28"/>
        </w:rPr>
        <w:t>sur le</w:t>
      </w:r>
      <w:r w:rsidR="0067699A" w:rsidRPr="00074B94">
        <w:rPr>
          <w:rFonts w:ascii="Times New Roman" w:hAnsi="Times New Roman" w:cs="Times New Roman"/>
          <w:color w:val="auto"/>
          <w:sz w:val="28"/>
          <w:szCs w:val="28"/>
        </w:rPr>
        <w:t xml:space="preserve">programme d’activités </w:t>
      </w:r>
      <w:r w:rsidR="00BE742F" w:rsidRPr="00074B94">
        <w:rPr>
          <w:rFonts w:ascii="Times New Roman" w:hAnsi="Times New Roman" w:cs="Times New Roman"/>
          <w:color w:val="auto"/>
          <w:sz w:val="28"/>
          <w:szCs w:val="28"/>
        </w:rPr>
        <w:t xml:space="preserve"> et</w:t>
      </w:r>
      <w:r w:rsidR="0085082D" w:rsidRPr="00074B94">
        <w:rPr>
          <w:rFonts w:ascii="Times New Roman" w:hAnsi="Times New Roman" w:cs="Times New Roman"/>
          <w:sz w:val="28"/>
          <w:szCs w:val="28"/>
        </w:rPr>
        <w:t>le budget de l’exercice à venir ;</w:t>
      </w:r>
    </w:p>
    <w:p w:rsidR="0085082D" w:rsidRPr="00074B94" w:rsidRDefault="0085082D" w:rsidP="00CB5D2F">
      <w:pPr>
        <w:pStyle w:val="Paragraphedeliste"/>
        <w:numPr>
          <w:ilvl w:val="0"/>
          <w:numId w:val="10"/>
        </w:numPr>
        <w:jc w:val="both"/>
        <w:rPr>
          <w:rFonts w:ascii="Times New Roman" w:hAnsi="Times New Roman" w:cs="Times New Roman"/>
          <w:sz w:val="28"/>
          <w:szCs w:val="28"/>
        </w:rPr>
      </w:pPr>
      <w:r w:rsidRPr="00074B94">
        <w:rPr>
          <w:rFonts w:ascii="Times New Roman" w:hAnsi="Times New Roman" w:cs="Times New Roman"/>
          <w:sz w:val="28"/>
          <w:szCs w:val="28"/>
        </w:rPr>
        <w:t>sur toutes autres questions figurant à l’ordre du jour.</w:t>
      </w:r>
    </w:p>
    <w:p w:rsidR="0085082D" w:rsidRPr="00074B94" w:rsidRDefault="0085082D" w:rsidP="00842E3D">
      <w:pPr>
        <w:spacing w:after="0"/>
        <w:rPr>
          <w:rFonts w:ascii="Times New Roman" w:hAnsi="Times New Roman" w:cs="Times New Roman"/>
          <w:sz w:val="28"/>
          <w:szCs w:val="28"/>
        </w:rPr>
      </w:pPr>
    </w:p>
    <w:p w:rsidR="0085082D" w:rsidRPr="00074B94" w:rsidRDefault="005A7D09" w:rsidP="0085082D">
      <w:pPr>
        <w:rPr>
          <w:rFonts w:ascii="Times New Roman" w:hAnsi="Times New Roman" w:cs="Times New Roman"/>
          <w:b/>
          <w:bCs/>
          <w:sz w:val="28"/>
          <w:szCs w:val="28"/>
        </w:rPr>
      </w:pPr>
      <w:r w:rsidRPr="00074B94">
        <w:rPr>
          <w:rFonts w:ascii="Times New Roman" w:hAnsi="Times New Roman" w:cs="Times New Roman"/>
          <w:b/>
          <w:bCs/>
          <w:sz w:val="28"/>
          <w:szCs w:val="28"/>
        </w:rPr>
        <w:t>ARTICLE 2</w:t>
      </w:r>
      <w:r w:rsidR="001B24D5" w:rsidRPr="00074B94">
        <w:rPr>
          <w:rFonts w:ascii="Times New Roman" w:hAnsi="Times New Roman" w:cs="Times New Roman"/>
          <w:b/>
          <w:bCs/>
          <w:sz w:val="28"/>
          <w:szCs w:val="28"/>
        </w:rPr>
        <w:t>9</w:t>
      </w:r>
      <w:r w:rsidR="0085082D" w:rsidRPr="00074B94">
        <w:rPr>
          <w:rFonts w:ascii="Times New Roman" w:hAnsi="Times New Roman" w:cs="Times New Roman"/>
          <w:b/>
          <w:bCs/>
          <w:sz w:val="28"/>
          <w:szCs w:val="28"/>
        </w:rPr>
        <w:t xml:space="preserve"> : </w:t>
      </w:r>
    </w:p>
    <w:p w:rsidR="0085082D" w:rsidRPr="00074B94" w:rsidRDefault="0085082D" w:rsidP="00EA4A40">
      <w:pPr>
        <w:jc w:val="both"/>
        <w:rPr>
          <w:rFonts w:ascii="Times New Roman" w:hAnsi="Times New Roman" w:cs="Times New Roman"/>
          <w:sz w:val="28"/>
          <w:szCs w:val="28"/>
        </w:rPr>
      </w:pPr>
      <w:r w:rsidRPr="00074B94">
        <w:rPr>
          <w:rFonts w:ascii="Times New Roman" w:hAnsi="Times New Roman" w:cs="Times New Roman"/>
          <w:sz w:val="28"/>
          <w:szCs w:val="28"/>
        </w:rPr>
        <w:lastRenderedPageBreak/>
        <w:t xml:space="preserve">A la demande </w:t>
      </w:r>
      <w:r w:rsidR="00EA4A40" w:rsidRPr="00074B94">
        <w:rPr>
          <w:rFonts w:ascii="Times New Roman" w:hAnsi="Times New Roman" w:cs="Times New Roman"/>
          <w:sz w:val="28"/>
          <w:szCs w:val="28"/>
        </w:rPr>
        <w:t>d’au moins10% des membres de l’A</w:t>
      </w:r>
      <w:r w:rsidRPr="00074B94">
        <w:rPr>
          <w:rFonts w:ascii="Times New Roman" w:hAnsi="Times New Roman" w:cs="Times New Roman"/>
          <w:sz w:val="28"/>
          <w:szCs w:val="28"/>
        </w:rPr>
        <w:t xml:space="preserve">ssociation, un point </w:t>
      </w:r>
      <w:r w:rsidR="00995421" w:rsidRPr="00074B94">
        <w:rPr>
          <w:rFonts w:ascii="Times New Roman" w:hAnsi="Times New Roman" w:cs="Times New Roman"/>
          <w:sz w:val="28"/>
          <w:szCs w:val="28"/>
        </w:rPr>
        <w:t>peut être</w:t>
      </w:r>
      <w:r w:rsidRPr="00074B94">
        <w:rPr>
          <w:rFonts w:ascii="Times New Roman" w:hAnsi="Times New Roman" w:cs="Times New Roman"/>
          <w:sz w:val="28"/>
          <w:szCs w:val="28"/>
        </w:rPr>
        <w:t xml:space="preserve"> inscrit à l’ordre du jour de l’Assemblée Générale.</w:t>
      </w:r>
    </w:p>
    <w:p w:rsidR="0085082D" w:rsidRPr="00074B94" w:rsidRDefault="0085082D" w:rsidP="0085082D">
      <w:pPr>
        <w:rPr>
          <w:rFonts w:ascii="Times New Roman" w:hAnsi="Times New Roman" w:cs="Times New Roman"/>
          <w:sz w:val="28"/>
          <w:szCs w:val="28"/>
        </w:rPr>
      </w:pPr>
    </w:p>
    <w:p w:rsidR="0085082D" w:rsidRPr="00074B94" w:rsidRDefault="001B24D5" w:rsidP="0085082D">
      <w:pPr>
        <w:rPr>
          <w:rFonts w:ascii="Times New Roman" w:hAnsi="Times New Roman" w:cs="Times New Roman"/>
          <w:b/>
          <w:bCs/>
          <w:sz w:val="28"/>
          <w:szCs w:val="28"/>
        </w:rPr>
      </w:pPr>
      <w:r w:rsidRPr="00074B94">
        <w:rPr>
          <w:rFonts w:ascii="Times New Roman" w:hAnsi="Times New Roman" w:cs="Times New Roman"/>
          <w:b/>
          <w:bCs/>
          <w:sz w:val="28"/>
          <w:szCs w:val="28"/>
        </w:rPr>
        <w:t>ARTICLE 30</w:t>
      </w:r>
      <w:r w:rsidR="0085082D" w:rsidRPr="00074B94">
        <w:rPr>
          <w:rFonts w:ascii="Times New Roman" w:hAnsi="Times New Roman" w:cs="Times New Roman"/>
          <w:b/>
          <w:bCs/>
          <w:sz w:val="28"/>
          <w:szCs w:val="28"/>
        </w:rPr>
        <w:t xml:space="preserve"> : </w:t>
      </w:r>
    </w:p>
    <w:p w:rsidR="0085082D" w:rsidRPr="00074B94" w:rsidRDefault="0085082D" w:rsidP="00EA4A40">
      <w:pPr>
        <w:jc w:val="both"/>
        <w:rPr>
          <w:rFonts w:ascii="Times New Roman" w:hAnsi="Times New Roman" w:cs="Times New Roman"/>
          <w:sz w:val="28"/>
          <w:szCs w:val="28"/>
        </w:rPr>
      </w:pPr>
      <w:r w:rsidRPr="00074B94">
        <w:rPr>
          <w:rFonts w:ascii="Times New Roman" w:hAnsi="Times New Roman" w:cs="Times New Roman"/>
          <w:sz w:val="28"/>
          <w:szCs w:val="28"/>
        </w:rPr>
        <w:t xml:space="preserve">Les rapports d’activités et financier ainsi </w:t>
      </w:r>
      <w:r w:rsidR="001B24D5" w:rsidRPr="00074B94">
        <w:rPr>
          <w:rFonts w:ascii="Times New Roman" w:hAnsi="Times New Roman" w:cs="Times New Roman"/>
          <w:sz w:val="28"/>
          <w:szCs w:val="28"/>
        </w:rPr>
        <w:t>que le</w:t>
      </w:r>
      <w:r w:rsidR="00995421" w:rsidRPr="00074B94">
        <w:rPr>
          <w:rFonts w:ascii="Times New Roman" w:hAnsi="Times New Roman" w:cs="Times New Roman"/>
          <w:sz w:val="28"/>
          <w:szCs w:val="28"/>
        </w:rPr>
        <w:t xml:space="preserve">projet de </w:t>
      </w:r>
      <w:r w:rsidRPr="00074B94">
        <w:rPr>
          <w:rFonts w:ascii="Times New Roman" w:hAnsi="Times New Roman" w:cs="Times New Roman"/>
          <w:sz w:val="28"/>
          <w:szCs w:val="28"/>
        </w:rPr>
        <w:t xml:space="preserve">budget de l’exercice à venir sont </w:t>
      </w:r>
      <w:r w:rsidR="00995421" w:rsidRPr="00074B94">
        <w:rPr>
          <w:rFonts w:ascii="Times New Roman" w:hAnsi="Times New Roman" w:cs="Times New Roman"/>
          <w:sz w:val="28"/>
          <w:szCs w:val="28"/>
        </w:rPr>
        <w:t xml:space="preserve">mis </w:t>
      </w:r>
      <w:r w:rsidRPr="00074B94">
        <w:rPr>
          <w:rFonts w:ascii="Times New Roman" w:hAnsi="Times New Roman" w:cs="Times New Roman"/>
          <w:sz w:val="28"/>
          <w:szCs w:val="28"/>
        </w:rPr>
        <w:t xml:space="preserve">à la disposition des membres de l’Association </w:t>
      </w:r>
      <w:r w:rsidR="00772CDB" w:rsidRPr="00074B94">
        <w:rPr>
          <w:rFonts w:ascii="Times New Roman" w:hAnsi="Times New Roman" w:cs="Times New Roman"/>
          <w:sz w:val="28"/>
          <w:szCs w:val="28"/>
        </w:rPr>
        <w:t>par moyen électronique</w:t>
      </w:r>
      <w:r w:rsidRPr="00074B94">
        <w:rPr>
          <w:rFonts w:ascii="Times New Roman" w:hAnsi="Times New Roman" w:cs="Times New Roman"/>
          <w:sz w:val="28"/>
          <w:szCs w:val="28"/>
        </w:rPr>
        <w:t xml:space="preserve"> quinze</w:t>
      </w:r>
      <w:r w:rsidR="007304D1" w:rsidRPr="00074B94">
        <w:rPr>
          <w:rFonts w:ascii="Times New Roman" w:hAnsi="Times New Roman" w:cs="Times New Roman"/>
          <w:sz w:val="28"/>
          <w:szCs w:val="28"/>
        </w:rPr>
        <w:t xml:space="preserve"> (15)</w:t>
      </w:r>
      <w:r w:rsidRPr="00074B94">
        <w:rPr>
          <w:rFonts w:ascii="Times New Roman" w:hAnsi="Times New Roman" w:cs="Times New Roman"/>
          <w:sz w:val="28"/>
          <w:szCs w:val="28"/>
        </w:rPr>
        <w:t xml:space="preserve"> jours précédant la réunion de l’Assemblée Générale annuelle.</w:t>
      </w:r>
    </w:p>
    <w:p w:rsidR="0085082D" w:rsidRPr="00074B94" w:rsidRDefault="0085082D" w:rsidP="00842E3D">
      <w:pPr>
        <w:spacing w:after="0"/>
        <w:rPr>
          <w:rFonts w:ascii="Times New Roman" w:hAnsi="Times New Roman" w:cs="Times New Roman"/>
          <w:sz w:val="28"/>
          <w:szCs w:val="28"/>
        </w:rPr>
      </w:pPr>
    </w:p>
    <w:p w:rsidR="0085082D" w:rsidRPr="00074B94" w:rsidRDefault="001B24D5" w:rsidP="0085082D">
      <w:pPr>
        <w:rPr>
          <w:rFonts w:ascii="Times New Roman" w:hAnsi="Times New Roman" w:cs="Times New Roman"/>
          <w:b/>
          <w:bCs/>
          <w:sz w:val="28"/>
          <w:szCs w:val="28"/>
        </w:rPr>
      </w:pPr>
      <w:r w:rsidRPr="00074B94">
        <w:rPr>
          <w:rFonts w:ascii="Times New Roman" w:hAnsi="Times New Roman" w:cs="Times New Roman"/>
          <w:b/>
          <w:bCs/>
          <w:sz w:val="28"/>
          <w:szCs w:val="28"/>
        </w:rPr>
        <w:t>ARTICLE 31</w:t>
      </w:r>
      <w:r w:rsidR="0085082D" w:rsidRPr="00074B94">
        <w:rPr>
          <w:rFonts w:ascii="Times New Roman" w:hAnsi="Times New Roman" w:cs="Times New Roman"/>
          <w:b/>
          <w:bCs/>
          <w:sz w:val="28"/>
          <w:szCs w:val="28"/>
        </w:rPr>
        <w:t xml:space="preserve"> : </w:t>
      </w:r>
    </w:p>
    <w:p w:rsidR="0085082D" w:rsidRPr="00074B94" w:rsidRDefault="0085082D" w:rsidP="00D35705">
      <w:pPr>
        <w:jc w:val="both"/>
        <w:rPr>
          <w:rFonts w:ascii="Times New Roman" w:hAnsi="Times New Roman" w:cs="Times New Roman"/>
          <w:sz w:val="28"/>
          <w:szCs w:val="28"/>
        </w:rPr>
      </w:pPr>
      <w:r w:rsidRPr="00074B94">
        <w:rPr>
          <w:rFonts w:ascii="Times New Roman" w:hAnsi="Times New Roman" w:cs="Times New Roman"/>
          <w:sz w:val="28"/>
          <w:szCs w:val="28"/>
        </w:rPr>
        <w:t>Le vote par procuration est admis dans les conditions suivantes :</w:t>
      </w:r>
    </w:p>
    <w:p w:rsidR="0085082D" w:rsidRPr="00074B94" w:rsidRDefault="0085082D" w:rsidP="00D35705">
      <w:pPr>
        <w:pStyle w:val="Paragraphedeliste"/>
        <w:numPr>
          <w:ilvl w:val="0"/>
          <w:numId w:val="8"/>
        </w:numPr>
        <w:jc w:val="both"/>
        <w:rPr>
          <w:rFonts w:ascii="Times New Roman" w:hAnsi="Times New Roman" w:cs="Times New Roman"/>
          <w:sz w:val="28"/>
          <w:szCs w:val="28"/>
        </w:rPr>
      </w:pPr>
      <w:r w:rsidRPr="00074B94">
        <w:rPr>
          <w:rFonts w:ascii="Times New Roman" w:hAnsi="Times New Roman" w:cs="Times New Roman"/>
          <w:sz w:val="28"/>
          <w:szCs w:val="28"/>
        </w:rPr>
        <w:t xml:space="preserve">Le mandant et le mandataire doivent être des membres actifs ou bienfaiteurs à jour de leur cotisation </w:t>
      </w:r>
      <w:r w:rsidR="003A4635" w:rsidRPr="00074B94">
        <w:rPr>
          <w:rFonts w:ascii="Times New Roman" w:hAnsi="Times New Roman" w:cs="Times New Roman"/>
          <w:sz w:val="28"/>
          <w:szCs w:val="28"/>
        </w:rPr>
        <w:t>et jouir de leur droit de vote</w:t>
      </w:r>
      <w:r w:rsidRPr="00074B94">
        <w:rPr>
          <w:rFonts w:ascii="Times New Roman" w:hAnsi="Times New Roman" w:cs="Times New Roman"/>
          <w:sz w:val="28"/>
          <w:szCs w:val="28"/>
        </w:rPr>
        <w:t>;</w:t>
      </w:r>
    </w:p>
    <w:p w:rsidR="0085082D" w:rsidRPr="00074B94" w:rsidRDefault="00EE3A96" w:rsidP="00D35705">
      <w:pPr>
        <w:numPr>
          <w:ilvl w:val="0"/>
          <w:numId w:val="8"/>
        </w:numPr>
        <w:jc w:val="both"/>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8480" behindDoc="1" locked="0" layoutInCell="1" allowOverlap="1">
                <wp:simplePos x="0" y="0"/>
                <wp:positionH relativeFrom="column">
                  <wp:posOffset>76835</wp:posOffset>
                </wp:positionH>
                <wp:positionV relativeFrom="paragraph">
                  <wp:posOffset>104140</wp:posOffset>
                </wp:positionV>
                <wp:extent cx="5558790" cy="2358390"/>
                <wp:effectExtent l="0" t="0" r="0" b="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96" w:rsidRDefault="00EE3A96" w:rsidP="00EE3A96"/>
                          <w:p w:rsidR="00EE3A96" w:rsidRDefault="00EE3A96" w:rsidP="00EE3A96"/>
                          <w:p w:rsidR="00EE3A96" w:rsidRDefault="00EE3A96" w:rsidP="00EE3A96"/>
                          <w:p w:rsidR="00EE3A96" w:rsidRDefault="00EE3A96" w:rsidP="00EE3A96">
                            <w:pPr>
                              <w:jc w:val="center"/>
                            </w:pPr>
                            <w:r w:rsidRPr="00934DFB">
                              <w:rPr>
                                <w:noProof/>
                                <w:lang w:eastAsia="fr-FR"/>
                              </w:rPr>
                              <w:drawing>
                                <wp:inline distT="0" distB="0" distL="0" distR="0" wp14:anchorId="35F9EE6B" wp14:editId="503C59E9">
                                  <wp:extent cx="5366385" cy="1146870"/>
                                  <wp:effectExtent l="0" t="0" r="0" b="0"/>
                                  <wp:docPr id="70" name="Image 70"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EE3A96" w:rsidRDefault="00EE3A96" w:rsidP="00EE3A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3" o:spid="_x0000_s1036" style="position:absolute;left:0;text-align:left;margin-left:6.05pt;margin-top:8.2pt;width:437.7pt;height:185.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" filled="f" stroked="f">
                <v:textbox>
                  <w:txbxContent>
                    <w:p w:rsidR="00EE3A96" w:rsidRDefault="00EE3A96" w:rsidP="00EE3A96"/>
                    <w:p w:rsidR="00EE3A96" w:rsidRDefault="00EE3A96" w:rsidP="00EE3A96"/>
                    <w:p w:rsidR="00EE3A96" w:rsidRDefault="00EE3A96" w:rsidP="00EE3A96"/>
                    <w:p w:rsidR="00EE3A96" w:rsidRDefault="00EE3A96" w:rsidP="00EE3A96">
                      <w:pPr>
                        <w:jc w:val="center"/>
                      </w:pPr>
                      <w:r w:rsidRPr="00934DFB">
                        <w:rPr>
                          <w:noProof/>
                          <w:lang w:eastAsia="fr-FR"/>
                        </w:rPr>
                        <w:drawing>
                          <wp:inline distT="0" distB="0" distL="0" distR="0" wp14:anchorId="35F9EE6B" wp14:editId="503C59E9">
                            <wp:extent cx="5366385" cy="1146870"/>
                            <wp:effectExtent l="0" t="0" r="0" b="0"/>
                            <wp:docPr id="70" name="Image 70"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EE3A96" w:rsidRDefault="00EE3A96" w:rsidP="00EE3A96"/>
                  </w:txbxContent>
                </v:textbox>
              </v:rect>
            </w:pict>
          </mc:Fallback>
        </mc:AlternateContent>
      </w:r>
      <w:r w:rsidR="0085082D" w:rsidRPr="00074B94">
        <w:rPr>
          <w:rFonts w:ascii="Times New Roman" w:hAnsi="Times New Roman" w:cs="Times New Roman"/>
          <w:sz w:val="28"/>
          <w:szCs w:val="28"/>
        </w:rPr>
        <w:t xml:space="preserve">Un mandant peut représenter au plus deux mandataires. </w:t>
      </w:r>
    </w:p>
    <w:p w:rsidR="0085082D" w:rsidRPr="00074B94" w:rsidRDefault="0085082D" w:rsidP="00842E3D">
      <w:pPr>
        <w:spacing w:after="0"/>
        <w:rPr>
          <w:rFonts w:ascii="Times New Roman" w:hAnsi="Times New Roman" w:cs="Times New Roman"/>
          <w:b/>
          <w:bCs/>
          <w:sz w:val="28"/>
          <w:szCs w:val="28"/>
        </w:rPr>
      </w:pPr>
    </w:p>
    <w:p w:rsidR="0085082D" w:rsidRPr="00074B94" w:rsidRDefault="001B24D5" w:rsidP="0085082D">
      <w:pPr>
        <w:rPr>
          <w:rFonts w:ascii="Times New Roman" w:hAnsi="Times New Roman" w:cs="Times New Roman"/>
          <w:b/>
          <w:bCs/>
          <w:sz w:val="28"/>
          <w:szCs w:val="28"/>
        </w:rPr>
      </w:pPr>
      <w:r w:rsidRPr="00074B94">
        <w:rPr>
          <w:rFonts w:ascii="Times New Roman" w:hAnsi="Times New Roman" w:cs="Times New Roman"/>
          <w:b/>
          <w:bCs/>
          <w:sz w:val="28"/>
          <w:szCs w:val="28"/>
        </w:rPr>
        <w:t>ARTICLE 32</w:t>
      </w:r>
      <w:r w:rsidR="0085082D" w:rsidRPr="00074B94">
        <w:rPr>
          <w:rFonts w:ascii="Times New Roman" w:hAnsi="Times New Roman" w:cs="Times New Roman"/>
          <w:b/>
          <w:bCs/>
          <w:sz w:val="28"/>
          <w:szCs w:val="28"/>
        </w:rPr>
        <w:t xml:space="preserve"> : </w:t>
      </w:r>
    </w:p>
    <w:p w:rsidR="001B24D5" w:rsidRPr="00074B94" w:rsidRDefault="0085082D" w:rsidP="003A4635">
      <w:pPr>
        <w:jc w:val="both"/>
        <w:rPr>
          <w:rFonts w:ascii="Times New Roman" w:hAnsi="Times New Roman" w:cs="Times New Roman"/>
          <w:sz w:val="28"/>
          <w:szCs w:val="28"/>
        </w:rPr>
      </w:pPr>
      <w:r w:rsidRPr="00074B94">
        <w:rPr>
          <w:rFonts w:ascii="Times New Roman" w:hAnsi="Times New Roman" w:cs="Times New Roman"/>
          <w:sz w:val="28"/>
          <w:szCs w:val="28"/>
        </w:rPr>
        <w:t>Il ne peut être délibéré que sur des questions inscrites à l’ordre du jour. Les délibérations ont lieu à bulletin secret.</w:t>
      </w:r>
    </w:p>
    <w:p w:rsidR="001F35A2" w:rsidRPr="00074B94" w:rsidRDefault="001F35A2" w:rsidP="00842E3D">
      <w:pPr>
        <w:spacing w:after="0"/>
        <w:jc w:val="both"/>
        <w:rPr>
          <w:rFonts w:ascii="Times New Roman" w:hAnsi="Times New Roman" w:cs="Times New Roman"/>
          <w:sz w:val="28"/>
          <w:szCs w:val="28"/>
        </w:rPr>
      </w:pPr>
    </w:p>
    <w:p w:rsidR="0085082D" w:rsidRPr="00074B94" w:rsidRDefault="005A7D09"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1B24D5" w:rsidRPr="00074B94">
        <w:rPr>
          <w:rFonts w:ascii="Times New Roman" w:hAnsi="Times New Roman" w:cs="Times New Roman"/>
          <w:b/>
          <w:bCs/>
          <w:sz w:val="28"/>
          <w:szCs w:val="28"/>
        </w:rPr>
        <w:t>33</w:t>
      </w:r>
      <w:r w:rsidR="0085082D" w:rsidRPr="00074B94">
        <w:rPr>
          <w:rFonts w:ascii="Times New Roman" w:hAnsi="Times New Roman" w:cs="Times New Roman"/>
          <w:b/>
          <w:bCs/>
          <w:sz w:val="28"/>
          <w:szCs w:val="28"/>
        </w:rPr>
        <w:t xml:space="preserve">: </w:t>
      </w:r>
    </w:p>
    <w:p w:rsidR="0085082D" w:rsidRPr="00074B94" w:rsidRDefault="0085082D" w:rsidP="00BE2A9D">
      <w:pPr>
        <w:jc w:val="both"/>
        <w:rPr>
          <w:rFonts w:ascii="Times New Roman" w:hAnsi="Times New Roman" w:cs="Times New Roman"/>
          <w:sz w:val="28"/>
          <w:szCs w:val="28"/>
        </w:rPr>
      </w:pPr>
      <w:r w:rsidRPr="00074B94">
        <w:rPr>
          <w:rFonts w:ascii="Times New Roman" w:hAnsi="Times New Roman" w:cs="Times New Roman"/>
          <w:sz w:val="28"/>
          <w:szCs w:val="28"/>
        </w:rPr>
        <w:t>Les délibérations de l’Assemblée Générale sont constatées par un procè</w:t>
      </w:r>
      <w:r w:rsidR="00BE2A9D" w:rsidRPr="00074B94">
        <w:rPr>
          <w:rFonts w:ascii="Times New Roman" w:hAnsi="Times New Roman" w:cs="Times New Roman"/>
          <w:sz w:val="28"/>
          <w:szCs w:val="28"/>
        </w:rPr>
        <w:t>s-verbal signé par le Président et</w:t>
      </w:r>
      <w:r w:rsidRPr="00074B94">
        <w:rPr>
          <w:rFonts w:ascii="Times New Roman" w:hAnsi="Times New Roman" w:cs="Times New Roman"/>
          <w:sz w:val="28"/>
          <w:szCs w:val="28"/>
        </w:rPr>
        <w:t xml:space="preserve"> le Secrétaire de séance. Les procès-verbaux sont </w:t>
      </w:r>
      <w:r w:rsidR="00B039A5" w:rsidRPr="00074B94">
        <w:rPr>
          <w:rFonts w:ascii="Times New Roman" w:hAnsi="Times New Roman" w:cs="Times New Roman"/>
          <w:sz w:val="28"/>
          <w:szCs w:val="28"/>
        </w:rPr>
        <w:t xml:space="preserve">transmis à tous les membres actifs ou bienfaiteurs et sont </w:t>
      </w:r>
      <w:r w:rsidRPr="00074B94">
        <w:rPr>
          <w:rFonts w:ascii="Times New Roman" w:hAnsi="Times New Roman" w:cs="Times New Roman"/>
          <w:sz w:val="28"/>
          <w:szCs w:val="28"/>
        </w:rPr>
        <w:t>conservés au siège de l’Association.</w:t>
      </w:r>
    </w:p>
    <w:p w:rsidR="0085082D" w:rsidRPr="00074B94" w:rsidRDefault="0085082D" w:rsidP="00842E3D">
      <w:pPr>
        <w:spacing w:after="0"/>
        <w:rPr>
          <w:rFonts w:ascii="Times New Roman" w:hAnsi="Times New Roman" w:cs="Times New Roman"/>
          <w:sz w:val="28"/>
          <w:szCs w:val="28"/>
        </w:rPr>
      </w:pPr>
    </w:p>
    <w:p w:rsidR="0085082D" w:rsidRPr="00074B94" w:rsidRDefault="0085082D" w:rsidP="0085082D">
      <w:pPr>
        <w:rPr>
          <w:rFonts w:ascii="Times New Roman" w:hAnsi="Times New Roman" w:cs="Times New Roman"/>
          <w:b/>
          <w:bCs/>
          <w:sz w:val="28"/>
          <w:szCs w:val="28"/>
        </w:rPr>
      </w:pPr>
      <w:r w:rsidRPr="00074B94">
        <w:rPr>
          <w:rFonts w:ascii="Times New Roman" w:hAnsi="Times New Roman" w:cs="Times New Roman"/>
          <w:b/>
          <w:bCs/>
          <w:sz w:val="28"/>
          <w:szCs w:val="28"/>
        </w:rPr>
        <w:t>TITRE VII : EXERCICE COMPTABLE – RAPPORT FINANCIER</w:t>
      </w:r>
    </w:p>
    <w:p w:rsidR="0085082D" w:rsidRPr="00074B94" w:rsidRDefault="0085082D" w:rsidP="00842E3D">
      <w:pPr>
        <w:spacing w:after="0"/>
        <w:rPr>
          <w:rFonts w:ascii="Times New Roman" w:hAnsi="Times New Roman" w:cs="Times New Roman"/>
          <w:sz w:val="28"/>
          <w:szCs w:val="28"/>
        </w:rPr>
      </w:pPr>
    </w:p>
    <w:p w:rsidR="0085082D" w:rsidRPr="00074B94" w:rsidRDefault="005A7D09"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1B24D5" w:rsidRPr="00074B94">
        <w:rPr>
          <w:rFonts w:ascii="Times New Roman" w:hAnsi="Times New Roman" w:cs="Times New Roman"/>
          <w:b/>
          <w:bCs/>
          <w:sz w:val="28"/>
          <w:szCs w:val="28"/>
        </w:rPr>
        <w:t>34</w:t>
      </w:r>
      <w:r w:rsidR="0085082D" w:rsidRPr="00074B94">
        <w:rPr>
          <w:rFonts w:ascii="Times New Roman" w:hAnsi="Times New Roman" w:cs="Times New Roman"/>
          <w:b/>
          <w:bCs/>
          <w:sz w:val="28"/>
          <w:szCs w:val="28"/>
        </w:rPr>
        <w:t xml:space="preserve"> : </w:t>
      </w:r>
    </w:p>
    <w:p w:rsidR="0085082D" w:rsidRPr="00074B94" w:rsidRDefault="0085082D" w:rsidP="00A97A9F">
      <w:pPr>
        <w:jc w:val="both"/>
        <w:rPr>
          <w:rFonts w:ascii="Times New Roman" w:hAnsi="Times New Roman" w:cs="Times New Roman"/>
          <w:sz w:val="28"/>
          <w:szCs w:val="28"/>
        </w:rPr>
      </w:pPr>
      <w:r w:rsidRPr="00074B94">
        <w:rPr>
          <w:rFonts w:ascii="Times New Roman" w:hAnsi="Times New Roman" w:cs="Times New Roman"/>
          <w:sz w:val="28"/>
          <w:szCs w:val="28"/>
        </w:rPr>
        <w:t>L’exercice comptable commence le 1er janvier et finit le 31 décembre de chaque année.</w:t>
      </w:r>
    </w:p>
    <w:p w:rsidR="0085082D" w:rsidRPr="00074B94" w:rsidRDefault="0085082D" w:rsidP="00A97A9F">
      <w:pPr>
        <w:jc w:val="both"/>
        <w:rPr>
          <w:rFonts w:ascii="Times New Roman" w:hAnsi="Times New Roman" w:cs="Times New Roman"/>
          <w:sz w:val="28"/>
          <w:szCs w:val="28"/>
        </w:rPr>
      </w:pPr>
      <w:r w:rsidRPr="00074B94">
        <w:rPr>
          <w:rFonts w:ascii="Times New Roman" w:hAnsi="Times New Roman" w:cs="Times New Roman"/>
          <w:sz w:val="28"/>
          <w:szCs w:val="28"/>
        </w:rPr>
        <w:t xml:space="preserve">Le changement de date de clôture de l’exercice comptable ne peut être décidé que par l’Assemblée Générale. </w:t>
      </w:r>
    </w:p>
    <w:p w:rsidR="0085082D" w:rsidRPr="00074B94" w:rsidRDefault="0085082D" w:rsidP="00842E3D">
      <w:pPr>
        <w:spacing w:after="0"/>
        <w:rPr>
          <w:rFonts w:ascii="Times New Roman" w:hAnsi="Times New Roman" w:cs="Times New Roman"/>
          <w:sz w:val="28"/>
          <w:szCs w:val="28"/>
        </w:rPr>
      </w:pPr>
    </w:p>
    <w:p w:rsidR="0085082D" w:rsidRPr="00074B94" w:rsidRDefault="005A7D09"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1B24D5" w:rsidRPr="00074B94">
        <w:rPr>
          <w:rFonts w:ascii="Times New Roman" w:hAnsi="Times New Roman" w:cs="Times New Roman"/>
          <w:b/>
          <w:bCs/>
          <w:sz w:val="28"/>
          <w:szCs w:val="28"/>
        </w:rPr>
        <w:t>35</w:t>
      </w:r>
      <w:r w:rsidR="0085082D" w:rsidRPr="00074B94">
        <w:rPr>
          <w:rFonts w:ascii="Times New Roman" w:hAnsi="Times New Roman" w:cs="Times New Roman"/>
          <w:b/>
          <w:bCs/>
          <w:sz w:val="28"/>
          <w:szCs w:val="28"/>
        </w:rPr>
        <w:t xml:space="preserve"> : </w:t>
      </w:r>
    </w:p>
    <w:p w:rsidR="0085082D" w:rsidRPr="00074B94" w:rsidRDefault="0085082D" w:rsidP="00125498">
      <w:pPr>
        <w:jc w:val="both"/>
        <w:rPr>
          <w:rFonts w:ascii="Times New Roman" w:hAnsi="Times New Roman" w:cs="Times New Roman"/>
          <w:sz w:val="28"/>
          <w:szCs w:val="28"/>
        </w:rPr>
      </w:pPr>
      <w:r w:rsidRPr="00074B94">
        <w:rPr>
          <w:rFonts w:ascii="Times New Roman" w:hAnsi="Times New Roman" w:cs="Times New Roman"/>
          <w:sz w:val="28"/>
          <w:szCs w:val="28"/>
        </w:rPr>
        <w:t xml:space="preserve">Le rapport financier comprend un bilan décrivant séparément les éléments actifs et passifs de l’Association, un compte de résultat récapitulant les produits et les charges ou de paiement, ainsi qu’une annexe complétant et commentant l’information donnée dans les bilans et compte de résultat. Il est établi par le Bureau Exécutif dans les cinq mois de la clôture de chaque exercice. </w:t>
      </w:r>
    </w:p>
    <w:p w:rsidR="008772C8" w:rsidRPr="00074B94" w:rsidRDefault="008772C8" w:rsidP="00125498">
      <w:pPr>
        <w:jc w:val="both"/>
        <w:rPr>
          <w:rFonts w:ascii="Times New Roman" w:hAnsi="Times New Roman" w:cs="Times New Roman"/>
          <w:sz w:val="28"/>
          <w:szCs w:val="28"/>
        </w:rPr>
      </w:pPr>
      <w:r w:rsidRPr="00074B94">
        <w:rPr>
          <w:rFonts w:ascii="Times New Roman" w:hAnsi="Times New Roman" w:cs="Times New Roman"/>
          <w:sz w:val="28"/>
          <w:szCs w:val="28"/>
        </w:rPr>
        <w:t>Le bilan doit être certifié.</w:t>
      </w:r>
    </w:p>
    <w:p w:rsidR="0085082D" w:rsidRPr="00074B94" w:rsidRDefault="0085082D" w:rsidP="00842E3D">
      <w:pPr>
        <w:spacing w:after="0"/>
        <w:rPr>
          <w:rFonts w:ascii="Times New Roman" w:hAnsi="Times New Roman" w:cs="Times New Roman"/>
          <w:sz w:val="28"/>
          <w:szCs w:val="28"/>
        </w:rPr>
      </w:pPr>
    </w:p>
    <w:p w:rsidR="0085082D" w:rsidRPr="00074B94" w:rsidRDefault="0085082D" w:rsidP="0085082D">
      <w:pPr>
        <w:rPr>
          <w:rFonts w:ascii="Times New Roman" w:hAnsi="Times New Roman" w:cs="Times New Roman"/>
          <w:sz w:val="28"/>
          <w:szCs w:val="28"/>
        </w:rPr>
      </w:pPr>
      <w:r w:rsidRPr="00074B94">
        <w:rPr>
          <w:rFonts w:ascii="Times New Roman" w:hAnsi="Times New Roman" w:cs="Times New Roman"/>
          <w:b/>
          <w:bCs/>
          <w:sz w:val="28"/>
          <w:szCs w:val="28"/>
        </w:rPr>
        <w:t xml:space="preserve">TITRE VIII : ANNEXES </w:t>
      </w:r>
    </w:p>
    <w:p w:rsidR="0085082D" w:rsidRPr="00074B94" w:rsidRDefault="0085082D" w:rsidP="00842E3D">
      <w:pPr>
        <w:spacing w:after="0"/>
        <w:rPr>
          <w:rFonts w:ascii="Times New Roman" w:hAnsi="Times New Roman" w:cs="Times New Roman"/>
          <w:sz w:val="28"/>
          <w:szCs w:val="28"/>
        </w:rPr>
      </w:pPr>
    </w:p>
    <w:p w:rsidR="0085082D" w:rsidRPr="00074B94" w:rsidRDefault="005A7D09"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1B24D5" w:rsidRPr="00074B94">
        <w:rPr>
          <w:rFonts w:ascii="Times New Roman" w:hAnsi="Times New Roman" w:cs="Times New Roman"/>
          <w:b/>
          <w:bCs/>
          <w:sz w:val="28"/>
          <w:szCs w:val="28"/>
        </w:rPr>
        <w:t>36</w:t>
      </w:r>
      <w:r w:rsidR="0085082D" w:rsidRPr="00074B94">
        <w:rPr>
          <w:rFonts w:ascii="Times New Roman" w:hAnsi="Times New Roman" w:cs="Times New Roman"/>
          <w:b/>
          <w:bCs/>
          <w:sz w:val="28"/>
          <w:szCs w:val="28"/>
        </w:rPr>
        <w:t xml:space="preserve"> : </w:t>
      </w:r>
    </w:p>
    <w:p w:rsidR="0085082D" w:rsidRPr="00074B94" w:rsidRDefault="0085082D" w:rsidP="00144F0C">
      <w:pPr>
        <w:jc w:val="both"/>
        <w:rPr>
          <w:rFonts w:ascii="Times New Roman" w:hAnsi="Times New Roman" w:cs="Times New Roman"/>
          <w:sz w:val="28"/>
          <w:szCs w:val="28"/>
        </w:rPr>
      </w:pPr>
      <w:r w:rsidRPr="00074B94">
        <w:rPr>
          <w:rFonts w:ascii="Times New Roman" w:hAnsi="Times New Roman" w:cs="Times New Roman"/>
          <w:sz w:val="28"/>
          <w:szCs w:val="28"/>
        </w:rPr>
        <w:t xml:space="preserve">Les décisions </w:t>
      </w:r>
      <w:r w:rsidR="006C24D8" w:rsidRPr="00074B94">
        <w:rPr>
          <w:rFonts w:ascii="Times New Roman" w:hAnsi="Times New Roman" w:cs="Times New Roman"/>
          <w:sz w:val="28"/>
          <w:szCs w:val="28"/>
        </w:rPr>
        <w:t>de l’Assemblée Générale</w:t>
      </w:r>
      <w:r w:rsidR="00125498" w:rsidRPr="00074B94">
        <w:rPr>
          <w:rFonts w:ascii="Times New Roman" w:hAnsi="Times New Roman" w:cs="Times New Roman"/>
          <w:sz w:val="28"/>
          <w:szCs w:val="28"/>
        </w:rPr>
        <w:t>interprétant les S</w:t>
      </w:r>
      <w:r w:rsidRPr="00074B94">
        <w:rPr>
          <w:rFonts w:ascii="Times New Roman" w:hAnsi="Times New Roman" w:cs="Times New Roman"/>
          <w:sz w:val="28"/>
          <w:szCs w:val="28"/>
        </w:rPr>
        <w:t>tatuts s’imposent à tous les membres de l’Association à compter de l</w:t>
      </w:r>
      <w:r w:rsidR="00556F90" w:rsidRPr="00074B94">
        <w:rPr>
          <w:rFonts w:ascii="Times New Roman" w:hAnsi="Times New Roman" w:cs="Times New Roman"/>
          <w:sz w:val="28"/>
          <w:szCs w:val="28"/>
        </w:rPr>
        <w:t>eur</w:t>
      </w:r>
      <w:r w:rsidRPr="00074B94">
        <w:rPr>
          <w:rFonts w:ascii="Times New Roman" w:hAnsi="Times New Roman" w:cs="Times New Roman"/>
          <w:sz w:val="28"/>
          <w:szCs w:val="28"/>
        </w:rPr>
        <w:t xml:space="preserve"> publication </w:t>
      </w:r>
    </w:p>
    <w:p w:rsidR="0085082D" w:rsidRPr="00074B94" w:rsidRDefault="00EE3A96" w:rsidP="00EE3A96">
      <w:pPr>
        <w:spacing w:after="0"/>
        <w:jc w:val="center"/>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9504" behindDoc="1" locked="0" layoutInCell="1" allowOverlap="1">
                <wp:simplePos x="0" y="0"/>
                <wp:positionH relativeFrom="column">
                  <wp:posOffset>149225</wp:posOffset>
                </wp:positionH>
                <wp:positionV relativeFrom="paragraph">
                  <wp:posOffset>158115</wp:posOffset>
                </wp:positionV>
                <wp:extent cx="5558790" cy="2358390"/>
                <wp:effectExtent l="1270" t="0" r="2540" b="0"/>
                <wp:wrapNone/>
                <wp:docPr id="8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79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96" w:rsidRDefault="00EE3A96" w:rsidP="00EE3A96"/>
                          <w:p w:rsidR="00EE3A96" w:rsidRDefault="00EE3A96" w:rsidP="00EE3A96"/>
                          <w:p w:rsidR="00EE3A96" w:rsidRDefault="00EE3A96" w:rsidP="00EE3A96"/>
                          <w:p w:rsidR="00EE3A96" w:rsidRDefault="00EE3A96" w:rsidP="00EE3A96">
                            <w:pPr>
                              <w:jc w:val="center"/>
                            </w:pPr>
                            <w:r w:rsidRPr="00934DFB">
                              <w:rPr>
                                <w:noProof/>
                                <w:lang w:eastAsia="fr-FR"/>
                              </w:rPr>
                              <w:drawing>
                                <wp:inline distT="0" distB="0" distL="0" distR="0" wp14:anchorId="35F9EE6B" wp14:editId="503C59E9">
                                  <wp:extent cx="5366385" cy="1146870"/>
                                  <wp:effectExtent l="0" t="0" r="0" b="0"/>
                                  <wp:docPr id="82" name="Image 82"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EE3A96" w:rsidRDefault="00EE3A96" w:rsidP="00EE3A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 o:spid="_x0000_s1037" style="position:absolute;left:0;text-align:left;margin-left:11.75pt;margin-top:12.45pt;width:437.7pt;height:18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" filled="f" stroked="f">
                <v:textbox>
                  <w:txbxContent>
                    <w:p w:rsidR="00EE3A96" w:rsidRDefault="00EE3A96" w:rsidP="00EE3A96"/>
                    <w:p w:rsidR="00EE3A96" w:rsidRDefault="00EE3A96" w:rsidP="00EE3A96"/>
                    <w:p w:rsidR="00EE3A96" w:rsidRDefault="00EE3A96" w:rsidP="00EE3A96"/>
                    <w:p w:rsidR="00EE3A96" w:rsidRDefault="00EE3A96" w:rsidP="00EE3A96">
                      <w:pPr>
                        <w:jc w:val="center"/>
                      </w:pPr>
                      <w:r w:rsidRPr="00934DFB">
                        <w:rPr>
                          <w:noProof/>
                          <w:lang w:eastAsia="fr-FR"/>
                        </w:rPr>
                        <w:drawing>
                          <wp:inline distT="0" distB="0" distL="0" distR="0" wp14:anchorId="35F9EE6B" wp14:editId="503C59E9">
                            <wp:extent cx="5366385" cy="1146870"/>
                            <wp:effectExtent l="0" t="0" r="0" b="0"/>
                            <wp:docPr id="82" name="Image 82" descr="C:\Users\SIRA\Desktop\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A\Desktop\GG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6385" cy="1146870"/>
                                    </a:xfrm>
                                    <a:prstGeom prst="rect">
                                      <a:avLst/>
                                    </a:prstGeom>
                                    <a:noFill/>
                                    <a:ln>
                                      <a:noFill/>
                                    </a:ln>
                                  </pic:spPr>
                                </pic:pic>
                              </a:graphicData>
                            </a:graphic>
                          </wp:inline>
                        </w:drawing>
                      </w:r>
                    </w:p>
                    <w:p w:rsidR="00EE3A96" w:rsidRDefault="00EE3A96" w:rsidP="00EE3A96"/>
                  </w:txbxContent>
                </v:textbox>
              </v:rect>
            </w:pict>
          </mc:Fallback>
        </mc:AlternateContent>
      </w:r>
    </w:p>
    <w:p w:rsidR="0085082D" w:rsidRPr="00074B94" w:rsidRDefault="005A7D09" w:rsidP="0085082D">
      <w:pPr>
        <w:rPr>
          <w:rFonts w:ascii="Times New Roman" w:hAnsi="Times New Roman" w:cs="Times New Roman"/>
          <w:b/>
          <w:bCs/>
          <w:sz w:val="28"/>
          <w:szCs w:val="28"/>
        </w:rPr>
      </w:pPr>
      <w:r w:rsidRPr="00074B94">
        <w:rPr>
          <w:rFonts w:ascii="Times New Roman" w:hAnsi="Times New Roman" w:cs="Times New Roman"/>
          <w:b/>
          <w:bCs/>
          <w:sz w:val="28"/>
          <w:szCs w:val="28"/>
        </w:rPr>
        <w:t xml:space="preserve">ARTICLE </w:t>
      </w:r>
      <w:r w:rsidR="001B24D5" w:rsidRPr="00074B94">
        <w:rPr>
          <w:rFonts w:ascii="Times New Roman" w:hAnsi="Times New Roman" w:cs="Times New Roman"/>
          <w:b/>
          <w:bCs/>
          <w:sz w:val="28"/>
          <w:szCs w:val="28"/>
        </w:rPr>
        <w:t>37</w:t>
      </w:r>
      <w:r w:rsidR="0085082D" w:rsidRPr="00074B94">
        <w:rPr>
          <w:rFonts w:ascii="Times New Roman" w:hAnsi="Times New Roman" w:cs="Times New Roman"/>
          <w:b/>
          <w:bCs/>
          <w:sz w:val="28"/>
          <w:szCs w:val="28"/>
        </w:rPr>
        <w:t xml:space="preserve">: </w:t>
      </w:r>
    </w:p>
    <w:p w:rsidR="0085082D" w:rsidRPr="00074B94" w:rsidRDefault="0085082D" w:rsidP="001B24D5">
      <w:pPr>
        <w:jc w:val="both"/>
        <w:rPr>
          <w:rFonts w:ascii="Times New Roman" w:hAnsi="Times New Roman" w:cs="Times New Roman"/>
          <w:sz w:val="28"/>
          <w:szCs w:val="28"/>
        </w:rPr>
      </w:pPr>
      <w:r w:rsidRPr="00074B94">
        <w:rPr>
          <w:rFonts w:ascii="Times New Roman" w:hAnsi="Times New Roman" w:cs="Times New Roman"/>
          <w:sz w:val="28"/>
          <w:szCs w:val="28"/>
        </w:rPr>
        <w:t>Le Bureau Exécutif peu</w:t>
      </w:r>
      <w:r w:rsidR="00144F0C" w:rsidRPr="00074B94">
        <w:rPr>
          <w:rFonts w:ascii="Times New Roman" w:hAnsi="Times New Roman" w:cs="Times New Roman"/>
          <w:sz w:val="28"/>
          <w:szCs w:val="28"/>
        </w:rPr>
        <w:t>t joindre en annexe du Règlement I</w:t>
      </w:r>
      <w:r w:rsidRPr="00074B94">
        <w:rPr>
          <w:rFonts w:ascii="Times New Roman" w:hAnsi="Times New Roman" w:cs="Times New Roman"/>
          <w:sz w:val="28"/>
          <w:szCs w:val="28"/>
        </w:rPr>
        <w:t xml:space="preserve">ntérieur tout document réglementant un point précis de la vie associative. </w:t>
      </w:r>
    </w:p>
    <w:p w:rsidR="00842E3D" w:rsidRPr="00074B94" w:rsidRDefault="00842E3D" w:rsidP="00842E3D">
      <w:pPr>
        <w:spacing w:after="0"/>
        <w:jc w:val="both"/>
        <w:rPr>
          <w:rFonts w:ascii="Times New Roman" w:hAnsi="Times New Roman" w:cs="Times New Roman"/>
          <w:sz w:val="28"/>
          <w:szCs w:val="28"/>
        </w:rPr>
      </w:pPr>
    </w:p>
    <w:p w:rsidR="0085082D" w:rsidRPr="00074B94" w:rsidRDefault="005A7D09" w:rsidP="0085082D">
      <w:pPr>
        <w:rPr>
          <w:rFonts w:ascii="Times New Roman" w:hAnsi="Times New Roman" w:cs="Times New Roman"/>
          <w:b/>
          <w:bCs/>
          <w:sz w:val="28"/>
          <w:szCs w:val="28"/>
        </w:rPr>
      </w:pPr>
      <w:r w:rsidRPr="00074B94">
        <w:rPr>
          <w:rFonts w:ascii="Times New Roman" w:hAnsi="Times New Roman" w:cs="Times New Roman"/>
          <w:b/>
          <w:bCs/>
          <w:sz w:val="28"/>
          <w:szCs w:val="28"/>
        </w:rPr>
        <w:t>ARTICLE 3</w:t>
      </w:r>
      <w:r w:rsidR="001B24D5" w:rsidRPr="00074B94">
        <w:rPr>
          <w:rFonts w:ascii="Times New Roman" w:hAnsi="Times New Roman" w:cs="Times New Roman"/>
          <w:b/>
          <w:bCs/>
          <w:sz w:val="28"/>
          <w:szCs w:val="28"/>
        </w:rPr>
        <w:t>8</w:t>
      </w:r>
      <w:r w:rsidR="0085082D" w:rsidRPr="00074B94">
        <w:rPr>
          <w:rFonts w:ascii="Times New Roman" w:hAnsi="Times New Roman" w:cs="Times New Roman"/>
          <w:b/>
          <w:bCs/>
          <w:sz w:val="28"/>
          <w:szCs w:val="28"/>
        </w:rPr>
        <w:t xml:space="preserve"> : </w:t>
      </w:r>
    </w:p>
    <w:p w:rsidR="0085082D" w:rsidRPr="00074B94" w:rsidRDefault="0085082D" w:rsidP="00144F0C">
      <w:pPr>
        <w:jc w:val="both"/>
        <w:rPr>
          <w:rFonts w:ascii="Times New Roman" w:hAnsi="Times New Roman" w:cs="Times New Roman"/>
          <w:sz w:val="28"/>
          <w:szCs w:val="28"/>
        </w:rPr>
      </w:pPr>
      <w:r w:rsidRPr="00074B94">
        <w:rPr>
          <w:rFonts w:ascii="Times New Roman" w:hAnsi="Times New Roman" w:cs="Times New Roman"/>
          <w:sz w:val="28"/>
          <w:szCs w:val="28"/>
        </w:rPr>
        <w:t>Le présent Règlement Intérieur entre en vigueur dès son adoption en Assemblée Générale</w:t>
      </w:r>
      <w:r w:rsidR="000807F7" w:rsidRPr="00074B94">
        <w:rPr>
          <w:rFonts w:ascii="Times New Roman" w:hAnsi="Times New Roman" w:cs="Times New Roman"/>
          <w:sz w:val="28"/>
          <w:szCs w:val="28"/>
        </w:rPr>
        <w:t xml:space="preserve"> constitutive et sa publication</w:t>
      </w:r>
      <w:r w:rsidRPr="00074B94">
        <w:rPr>
          <w:rFonts w:ascii="Times New Roman" w:hAnsi="Times New Roman" w:cs="Times New Roman"/>
          <w:sz w:val="28"/>
          <w:szCs w:val="28"/>
        </w:rPr>
        <w:t>.</w:t>
      </w:r>
    </w:p>
    <w:p w:rsidR="0085082D" w:rsidRPr="00074B94" w:rsidRDefault="0085082D" w:rsidP="0085082D">
      <w:pPr>
        <w:rPr>
          <w:rFonts w:ascii="Times New Roman" w:hAnsi="Times New Roman" w:cs="Times New Roman"/>
          <w:sz w:val="28"/>
          <w:szCs w:val="28"/>
        </w:rPr>
      </w:pPr>
    </w:p>
    <w:p w:rsidR="0085082D" w:rsidRPr="00074B94" w:rsidRDefault="0085082D" w:rsidP="0085082D">
      <w:pPr>
        <w:rPr>
          <w:rFonts w:ascii="Times New Roman" w:hAnsi="Times New Roman" w:cs="Times New Roman"/>
          <w:sz w:val="28"/>
          <w:szCs w:val="28"/>
        </w:rPr>
      </w:pPr>
    </w:p>
    <w:p w:rsidR="0085082D" w:rsidRPr="00074B94" w:rsidRDefault="00D0590F" w:rsidP="00E96A40">
      <w:pPr>
        <w:jc w:val="right"/>
        <w:rPr>
          <w:rFonts w:ascii="Times New Roman" w:hAnsi="Times New Roman" w:cs="Times New Roman"/>
          <w:b/>
          <w:bCs/>
          <w:sz w:val="28"/>
          <w:szCs w:val="28"/>
        </w:rPr>
      </w:pPr>
      <w:r>
        <w:rPr>
          <w:rFonts w:ascii="Times New Roman" w:hAnsi="Times New Roman" w:cs="Times New Roman"/>
          <w:b/>
          <w:bCs/>
          <w:sz w:val="28"/>
          <w:szCs w:val="28"/>
        </w:rPr>
        <w:t>Fait à Abidjan</w:t>
      </w:r>
      <w:r w:rsidR="00E96A40" w:rsidRPr="00074B94">
        <w:rPr>
          <w:rFonts w:ascii="Times New Roman" w:hAnsi="Times New Roman" w:cs="Times New Roman"/>
          <w:b/>
          <w:bCs/>
          <w:sz w:val="28"/>
          <w:szCs w:val="28"/>
        </w:rPr>
        <w:t xml:space="preserve"> le </w:t>
      </w:r>
      <w:r w:rsidR="00D775BE" w:rsidRPr="00074B94">
        <w:rPr>
          <w:rFonts w:ascii="Times New Roman" w:hAnsi="Times New Roman" w:cs="Times New Roman"/>
          <w:b/>
          <w:bCs/>
          <w:sz w:val="28"/>
          <w:szCs w:val="28"/>
        </w:rPr>
        <w:t>12 Juillet 2019</w:t>
      </w:r>
    </w:p>
    <w:p w:rsidR="00E96A40" w:rsidRPr="00074B94" w:rsidRDefault="00E96A40" w:rsidP="00E96A40">
      <w:pPr>
        <w:jc w:val="right"/>
        <w:rPr>
          <w:rFonts w:ascii="Times New Roman" w:hAnsi="Times New Roman" w:cs="Times New Roman"/>
          <w:b/>
          <w:bCs/>
          <w:sz w:val="28"/>
          <w:szCs w:val="28"/>
        </w:rPr>
      </w:pPr>
    </w:p>
    <w:p w:rsidR="00E96A40" w:rsidRPr="00074B94" w:rsidRDefault="00E96A40" w:rsidP="00E96A40">
      <w:pPr>
        <w:jc w:val="right"/>
        <w:rPr>
          <w:rFonts w:ascii="Times New Roman" w:hAnsi="Times New Roman" w:cs="Times New Roman"/>
          <w:b/>
          <w:bCs/>
          <w:sz w:val="28"/>
          <w:szCs w:val="28"/>
        </w:rPr>
      </w:pPr>
    </w:p>
    <w:p w:rsidR="00E96A40" w:rsidRPr="00074B94" w:rsidRDefault="00E96A40" w:rsidP="00E96A40">
      <w:pPr>
        <w:jc w:val="right"/>
        <w:rPr>
          <w:rFonts w:ascii="Times New Roman" w:hAnsi="Times New Roman" w:cs="Times New Roman"/>
          <w:sz w:val="28"/>
          <w:szCs w:val="28"/>
        </w:rPr>
      </w:pPr>
    </w:p>
    <w:p w:rsidR="0085082D" w:rsidRPr="00074B94" w:rsidRDefault="0085082D" w:rsidP="00E96A40">
      <w:pPr>
        <w:jc w:val="right"/>
        <w:rPr>
          <w:rFonts w:ascii="Times New Roman" w:hAnsi="Times New Roman" w:cs="Times New Roman"/>
          <w:b/>
          <w:bCs/>
          <w:sz w:val="28"/>
          <w:szCs w:val="28"/>
        </w:rPr>
      </w:pPr>
      <w:r w:rsidRPr="00074B94">
        <w:rPr>
          <w:rFonts w:ascii="Times New Roman" w:hAnsi="Times New Roman" w:cs="Times New Roman"/>
          <w:b/>
          <w:bCs/>
          <w:sz w:val="28"/>
          <w:szCs w:val="28"/>
        </w:rPr>
        <w:t>L’Assemblée Générale</w:t>
      </w:r>
      <w:r w:rsidR="00E96A40" w:rsidRPr="00074B94">
        <w:rPr>
          <w:rFonts w:ascii="Times New Roman" w:hAnsi="Times New Roman" w:cs="Times New Roman"/>
          <w:b/>
          <w:bCs/>
          <w:sz w:val="28"/>
          <w:szCs w:val="28"/>
        </w:rPr>
        <w:t xml:space="preserve"> Constitutive</w:t>
      </w:r>
    </w:p>
    <w:p w:rsidR="00DD1960" w:rsidRPr="00074B94" w:rsidRDefault="00DD1960" w:rsidP="00E96A40">
      <w:pPr>
        <w:jc w:val="right"/>
        <w:rPr>
          <w:rFonts w:ascii="Times New Roman" w:hAnsi="Times New Roman" w:cs="Times New Roman"/>
          <w:b/>
          <w:bCs/>
          <w:sz w:val="28"/>
          <w:szCs w:val="28"/>
        </w:rPr>
      </w:pPr>
    </w:p>
    <w:p w:rsidR="00DD1960" w:rsidRPr="00074B94" w:rsidRDefault="00DD1960" w:rsidP="00E96A40">
      <w:pPr>
        <w:jc w:val="right"/>
        <w:rPr>
          <w:rFonts w:ascii="Times New Roman" w:hAnsi="Times New Roman" w:cs="Times New Roman"/>
          <w:b/>
          <w:bCs/>
          <w:sz w:val="28"/>
          <w:szCs w:val="28"/>
        </w:rPr>
      </w:pPr>
    </w:p>
    <w:p w:rsidR="00DD1960" w:rsidRPr="00074B94" w:rsidRDefault="00DD1960" w:rsidP="00E96A40">
      <w:pPr>
        <w:jc w:val="right"/>
        <w:rPr>
          <w:rFonts w:ascii="Times New Roman" w:hAnsi="Times New Roman" w:cs="Times New Roman"/>
          <w:b/>
          <w:bCs/>
          <w:sz w:val="28"/>
          <w:szCs w:val="28"/>
        </w:rPr>
      </w:pPr>
    </w:p>
    <w:p w:rsidR="008471E6" w:rsidRPr="007261DF" w:rsidRDefault="00DD1960" w:rsidP="007261DF">
      <w:pPr>
        <w:jc w:val="right"/>
        <w:rPr>
          <w:rFonts w:ascii="Times New Roman" w:hAnsi="Times New Roman" w:cs="Times New Roman"/>
          <w:b/>
          <w:bCs/>
          <w:sz w:val="28"/>
          <w:szCs w:val="28"/>
        </w:rPr>
      </w:pPr>
      <w:r w:rsidRPr="00074B94">
        <w:rPr>
          <w:rFonts w:ascii="Times New Roman" w:hAnsi="Times New Roman" w:cs="Times New Roman"/>
          <w:b/>
          <w:bCs/>
          <w:sz w:val="28"/>
          <w:szCs w:val="28"/>
        </w:rPr>
        <w:t>Président                                                                              Secrétaire de Séance</w:t>
      </w:r>
    </w:p>
    <w:sectPr w:rsidR="008471E6" w:rsidRPr="007261DF" w:rsidSect="00012D19">
      <w:headerReference w:type="even" r:id="rId11"/>
      <w:headerReference w:type="default" r:id="rId12"/>
      <w:footerReference w:type="even" r:id="rId13"/>
      <w:footerReference w:type="default" r:id="rId14"/>
      <w:headerReference w:type="first" r:id="rId15"/>
      <w:footerReference w:type="first" r:id="rId16"/>
      <w:pgSz w:w="11900" w:h="16840"/>
      <w:pgMar w:top="1099" w:right="1410" w:bottom="1417" w:left="1417" w:header="284" w:footer="8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CD6" w:rsidRDefault="009E5CD6">
      <w:pPr>
        <w:spacing w:after="0" w:line="240" w:lineRule="auto"/>
      </w:pPr>
      <w:r>
        <w:separator/>
      </w:r>
    </w:p>
  </w:endnote>
  <w:endnote w:type="continuationSeparator" w:id="0">
    <w:p w:rsidR="009E5CD6" w:rsidRDefault="009E5CD6">
      <w:pPr>
        <w:spacing w:after="0" w:line="240" w:lineRule="auto"/>
      </w:pPr>
      <w:r>
        <w:continuationSeparator/>
      </w:r>
    </w:p>
  </w:endnote>
  <w:endnote w:type="continuationNotice" w:id="1">
    <w:p w:rsidR="009E5CD6" w:rsidRDefault="009E5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19" w:rsidRDefault="00012D1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68" w:rsidRDefault="00B40368" w:rsidP="00B40368">
    <w:pPr>
      <w:pStyle w:val="Pieddepage"/>
      <w:tabs>
        <w:tab w:val="clear" w:pos="9072"/>
        <w:tab w:val="right" w:pos="9066"/>
      </w:tabs>
      <w:jc w:val="center"/>
    </w:pPr>
    <w:r w:rsidRPr="00B40368">
      <w:rPr>
        <w:rFonts w:asciiTheme="minorHAnsi" w:hAnsiTheme="minorHAnsi" w:cstheme="minorHAnsi"/>
        <w:b/>
        <w:sz w:val="20"/>
        <w:szCs w:val="20"/>
      </w:rPr>
      <w:t>FORUM SUR LA GOUVERNANCE DE L’INTERNET – CÔTE D’IVOIRE (FGI-CI)</w:t>
    </w:r>
  </w:p>
  <w:p w:rsidR="00F36BE5" w:rsidRPr="00F36BE5" w:rsidRDefault="00B40368" w:rsidP="00F36BE5">
    <w:pPr>
      <w:pStyle w:val="Pieddepage"/>
      <w:tabs>
        <w:tab w:val="clear" w:pos="9072"/>
        <w:tab w:val="right" w:pos="9066"/>
      </w:tabs>
      <w:jc w:val="center"/>
      <w:rPr>
        <w:sz w:val="18"/>
        <w:szCs w:val="18"/>
      </w:rPr>
    </w:pPr>
    <w:r w:rsidRPr="00F36BE5">
      <w:rPr>
        <w:sz w:val="18"/>
        <w:szCs w:val="18"/>
      </w:rPr>
      <w:t>Siège social : Abidjan</w:t>
    </w:r>
    <w:r w:rsidR="00F36BE5" w:rsidRPr="00F36BE5">
      <w:rPr>
        <w:sz w:val="18"/>
        <w:szCs w:val="18"/>
      </w:rPr>
      <w:t xml:space="preserve"> II Plateaux – Tél : +255 22 41 17 22 / 08 79 85 80 / 03 02 01 22 / 56 17 05 06</w:t>
    </w:r>
  </w:p>
  <w:p w:rsidR="00375CB5" w:rsidRPr="00F36BE5" w:rsidRDefault="00F36BE5" w:rsidP="00012D19">
    <w:pPr>
      <w:pStyle w:val="Pieddepage"/>
      <w:tabs>
        <w:tab w:val="clear" w:pos="9072"/>
        <w:tab w:val="right" w:pos="9066"/>
      </w:tabs>
      <w:jc w:val="right"/>
      <w:rPr>
        <w:lang w:val="en-US"/>
      </w:rPr>
    </w:pPr>
    <w:r>
      <w:rPr>
        <w:sz w:val="18"/>
        <w:szCs w:val="18"/>
        <w:lang w:val="en-US"/>
      </w:rPr>
      <w:t xml:space="preserve">                         </w:t>
    </w:r>
    <w:r w:rsidRPr="00F36BE5">
      <w:rPr>
        <w:sz w:val="18"/>
        <w:szCs w:val="18"/>
        <w:lang w:val="en-US"/>
      </w:rPr>
      <w:t xml:space="preserve">01 BP 12892 ABIDJAN 01 – Site web : </w:t>
    </w:r>
    <w:hyperlink r:id="rId1" w:history="1">
      <w:r w:rsidRPr="00F36BE5">
        <w:rPr>
          <w:rStyle w:val="Lienhypertexte"/>
          <w:sz w:val="18"/>
          <w:szCs w:val="18"/>
          <w:lang w:val="en-US"/>
        </w:rPr>
        <w:t>www.fgicoted’ivoire.org</w:t>
      </w:r>
    </w:hyperlink>
    <w:r w:rsidRPr="00F36BE5">
      <w:rPr>
        <w:sz w:val="18"/>
        <w:szCs w:val="18"/>
        <w:lang w:val="en-US"/>
      </w:rPr>
      <w:t xml:space="preserve"> – Email: info@fgicoted’ivoire.org</w:t>
    </w:r>
    <w:r w:rsidR="00B40368" w:rsidRPr="00F36BE5">
      <w:rPr>
        <w:lang w:val="en-US"/>
      </w:rPr>
      <w:tab/>
    </w:r>
    <w:r w:rsidR="00B40368" w:rsidRPr="00F36BE5">
      <w:rPr>
        <w:lang w:val="en-US"/>
      </w:rPr>
      <w:tab/>
    </w:r>
    <w:r w:rsidR="00F30C17">
      <w:fldChar w:fldCharType="begin"/>
    </w:r>
    <w:r w:rsidR="0085082D" w:rsidRPr="00F36BE5">
      <w:rPr>
        <w:lang w:val="en-US"/>
      </w:rPr>
      <w:instrText xml:space="preserve"> PAGE </w:instrText>
    </w:r>
    <w:r w:rsidR="00F30C17">
      <w:fldChar w:fldCharType="separate"/>
    </w:r>
    <w:r w:rsidR="00657D08">
      <w:rPr>
        <w:noProof/>
        <w:lang w:val="en-US"/>
      </w:rPr>
      <w:t>4</w:t>
    </w:r>
    <w:r w:rsidR="00F30C17">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19" w:rsidRDefault="00012D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CD6" w:rsidRDefault="009E5CD6">
      <w:pPr>
        <w:spacing w:after="0" w:line="240" w:lineRule="auto"/>
      </w:pPr>
      <w:r>
        <w:separator/>
      </w:r>
    </w:p>
  </w:footnote>
  <w:footnote w:type="continuationSeparator" w:id="0">
    <w:p w:rsidR="009E5CD6" w:rsidRDefault="009E5CD6">
      <w:pPr>
        <w:spacing w:after="0" w:line="240" w:lineRule="auto"/>
      </w:pPr>
      <w:r>
        <w:continuationSeparator/>
      </w:r>
    </w:p>
  </w:footnote>
  <w:footnote w:type="continuationNotice" w:id="1">
    <w:p w:rsidR="009E5CD6" w:rsidRDefault="009E5CD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19" w:rsidRDefault="00012D1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BE5" w:rsidRPr="00F36BE5" w:rsidRDefault="00EE3A96" w:rsidP="00F36BE5">
    <w:pPr>
      <w:pStyle w:val="En-tte"/>
      <w:jc w:val="right"/>
      <w:rPr>
        <w:b/>
        <w:sz w:val="20"/>
        <w:szCs w:val="20"/>
      </w:rPr>
    </w:pPr>
    <w:r>
      <w:rPr>
        <w:b/>
        <w:noProof/>
        <w:sz w:val="20"/>
        <w:szCs w:val="20"/>
        <w:lang w:eastAsia="fr-FR"/>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189865</wp:posOffset>
              </wp:positionV>
              <wp:extent cx="5720080" cy="0"/>
              <wp:effectExtent l="8890" t="8255" r="5080" b="10795"/>
              <wp:wrapNone/>
              <wp:docPr id="8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F6A8FB6" id="_x0000_t32" coordsize="21600,21600" o:spt="32" o:oned="t" path="m,l21600,21600e" filled="f">
              <v:path arrowok="t" fillok="f" o:connecttype="none"/>
              <o:lock v:ext="edit" shapetype="t"/>
            </v:shapetype>
            <v:shape id="AutoShape 1" o:spid="_x0000_s1026" type="#_x0000_t32" style="position:absolute;margin-left:7.85pt;margin-top:14.95pt;width:450.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"/>
          </w:pict>
        </mc:Fallback>
      </mc:AlternateContent>
    </w:r>
    <w:r w:rsidR="00F36BE5">
      <w:rPr>
        <w:b/>
        <w:sz w:val="20"/>
        <w:szCs w:val="20"/>
      </w:rPr>
      <w:t>REGLEM</w:t>
    </w:r>
    <w:r w:rsidR="00F36BE5" w:rsidRPr="00F36BE5">
      <w:rPr>
        <w:b/>
        <w:sz w:val="20"/>
        <w:szCs w:val="20"/>
      </w:rPr>
      <w:t>ENT INTERIEUR</w:t>
    </w:r>
    <w:r w:rsidR="00F36BE5">
      <w:rPr>
        <w:b/>
        <w:sz w:val="20"/>
        <w:szCs w:val="20"/>
      </w:rPr>
      <w:t xml:space="preserve"> FGI-CI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19" w:rsidRDefault="00012D1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C07A3"/>
    <w:multiLevelType w:val="hybridMultilevel"/>
    <w:tmpl w:val="72B64E18"/>
    <w:lvl w:ilvl="0" w:tplc="631E01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765CBF"/>
    <w:multiLevelType w:val="hybridMultilevel"/>
    <w:tmpl w:val="964A006E"/>
    <w:styleLink w:val="ImportedStyle1"/>
    <w:lvl w:ilvl="0" w:tplc="F3D84310">
      <w:start w:val="1"/>
      <w:numFmt w:val="decimal"/>
      <w:lvlText w:val="%1."/>
      <w:lvlJc w:val="left"/>
      <w:pPr>
        <w:ind w:left="1125" w:hanging="7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B077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E3EC8">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6A54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D69C6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8679B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964E1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DA164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8234D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DFB5050"/>
    <w:multiLevelType w:val="hybridMultilevel"/>
    <w:tmpl w:val="059ECFA0"/>
    <w:lvl w:ilvl="0" w:tplc="3A50A1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4D5B1D"/>
    <w:multiLevelType w:val="hybridMultilevel"/>
    <w:tmpl w:val="223A7626"/>
    <w:lvl w:ilvl="0" w:tplc="E214B1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DB5A09"/>
    <w:multiLevelType w:val="hybridMultilevel"/>
    <w:tmpl w:val="9D80DA76"/>
    <w:styleLink w:val="ImportedStyle2"/>
    <w:lvl w:ilvl="0" w:tplc="9C40E098">
      <w:start w:val="1"/>
      <w:numFmt w:val="decimal"/>
      <w:lvlText w:val="%1-"/>
      <w:lvlJc w:val="left"/>
      <w:pPr>
        <w:ind w:left="720" w:hanging="360"/>
      </w:pPr>
      <w:rPr>
        <w:rFonts w:ascii="Times New Roman" w:eastAsiaTheme="minorHAnsi"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3EA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C28F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F661F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38D0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7085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B4002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24C6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1052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EF077E6"/>
    <w:multiLevelType w:val="hybridMultilevel"/>
    <w:tmpl w:val="9D80DA76"/>
    <w:numStyleLink w:val="ImportedStyle2"/>
  </w:abstractNum>
  <w:abstractNum w:abstractNumId="6">
    <w:nsid w:val="3040373A"/>
    <w:multiLevelType w:val="hybridMultilevel"/>
    <w:tmpl w:val="964A006E"/>
    <w:numStyleLink w:val="ImportedStyle1"/>
  </w:abstractNum>
  <w:abstractNum w:abstractNumId="7">
    <w:nsid w:val="47DB5366"/>
    <w:multiLevelType w:val="hybridMultilevel"/>
    <w:tmpl w:val="9926DE1A"/>
    <w:numStyleLink w:val="ImportedStyle4"/>
  </w:abstractNum>
  <w:abstractNum w:abstractNumId="8">
    <w:nsid w:val="6C914E8D"/>
    <w:multiLevelType w:val="hybridMultilevel"/>
    <w:tmpl w:val="9926DE1A"/>
    <w:styleLink w:val="ImportedStyle4"/>
    <w:lvl w:ilvl="0" w:tplc="1D52211A">
      <w:start w:val="1"/>
      <w:numFmt w:val="decimal"/>
      <w:lvlText w:val="%1-"/>
      <w:lvlJc w:val="left"/>
      <w:pPr>
        <w:ind w:left="720" w:hanging="360"/>
      </w:pPr>
      <w:rPr>
        <w:rFonts w:ascii="Times New Roman" w:eastAsiaTheme="minorHAnsi"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08E9C2">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64C3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16E6EA">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CAE4">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647C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146E9C">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0A7CD6">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50A2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7033373C"/>
    <w:multiLevelType w:val="hybridMultilevel"/>
    <w:tmpl w:val="79CAB252"/>
    <w:styleLink w:val="ImportedStyle3"/>
    <w:lvl w:ilvl="0" w:tplc="A66604BC">
      <w:start w:val="1"/>
      <w:numFmt w:val="decimal"/>
      <w:lvlText w:val="%1-"/>
      <w:lvlJc w:val="left"/>
      <w:pPr>
        <w:ind w:left="835" w:hanging="360"/>
      </w:pPr>
      <w:rPr>
        <w:rFonts w:ascii="Times New Roman" w:eastAsiaTheme="minorHAnsi"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D61B46">
      <w:start w:val="1"/>
      <w:numFmt w:val="bullet"/>
      <w:lvlText w:val="o"/>
      <w:lvlJc w:val="left"/>
      <w:pPr>
        <w:ind w:left="15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625C36">
      <w:start w:val="1"/>
      <w:numFmt w:val="bullet"/>
      <w:lvlText w:val="▪"/>
      <w:lvlJc w:val="left"/>
      <w:pPr>
        <w:ind w:left="22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F090C0">
      <w:start w:val="1"/>
      <w:numFmt w:val="bullet"/>
      <w:lvlText w:val="·"/>
      <w:lvlJc w:val="left"/>
      <w:pPr>
        <w:ind w:left="29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CCC064">
      <w:start w:val="1"/>
      <w:numFmt w:val="bullet"/>
      <w:lvlText w:val="o"/>
      <w:lvlJc w:val="left"/>
      <w:pPr>
        <w:ind w:left="37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B6345C">
      <w:start w:val="1"/>
      <w:numFmt w:val="bullet"/>
      <w:lvlText w:val="▪"/>
      <w:lvlJc w:val="left"/>
      <w:pPr>
        <w:ind w:left="44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023778">
      <w:start w:val="1"/>
      <w:numFmt w:val="bullet"/>
      <w:lvlText w:val="·"/>
      <w:lvlJc w:val="left"/>
      <w:pPr>
        <w:ind w:left="515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A2A91A">
      <w:start w:val="1"/>
      <w:numFmt w:val="bullet"/>
      <w:lvlText w:val="o"/>
      <w:lvlJc w:val="left"/>
      <w:pPr>
        <w:ind w:left="58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4E6CBA">
      <w:start w:val="1"/>
      <w:numFmt w:val="bullet"/>
      <w:lvlText w:val="▪"/>
      <w:lvlJc w:val="left"/>
      <w:pPr>
        <w:ind w:left="65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7B873347"/>
    <w:multiLevelType w:val="hybridMultilevel"/>
    <w:tmpl w:val="79CAB252"/>
    <w:numStyleLink w:val="ImportedStyle3"/>
  </w:abstractNum>
  <w:num w:numId="1">
    <w:abstractNumId w:val="1"/>
  </w:num>
  <w:num w:numId="2">
    <w:abstractNumId w:val="6"/>
  </w:num>
  <w:num w:numId="3">
    <w:abstractNumId w:val="4"/>
  </w:num>
  <w:num w:numId="4">
    <w:abstractNumId w:val="5"/>
  </w:num>
  <w:num w:numId="5">
    <w:abstractNumId w:val="9"/>
  </w:num>
  <w:num w:numId="6">
    <w:abstractNumId w:val="10"/>
  </w:num>
  <w:num w:numId="7">
    <w:abstractNumId w:val="8"/>
  </w:num>
  <w:num w:numId="8">
    <w:abstractNumId w:val="7"/>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82D"/>
    <w:rsid w:val="00012D19"/>
    <w:rsid w:val="00037D69"/>
    <w:rsid w:val="00045268"/>
    <w:rsid w:val="000667F0"/>
    <w:rsid w:val="00074B94"/>
    <w:rsid w:val="0007500A"/>
    <w:rsid w:val="000807F7"/>
    <w:rsid w:val="000860EF"/>
    <w:rsid w:val="000A60E9"/>
    <w:rsid w:val="000C4758"/>
    <w:rsid w:val="000E6729"/>
    <w:rsid w:val="001066D9"/>
    <w:rsid w:val="00107C91"/>
    <w:rsid w:val="00125498"/>
    <w:rsid w:val="00136235"/>
    <w:rsid w:val="00144F0C"/>
    <w:rsid w:val="001650DF"/>
    <w:rsid w:val="001B0267"/>
    <w:rsid w:val="001B24D5"/>
    <w:rsid w:val="001F35A2"/>
    <w:rsid w:val="002030FD"/>
    <w:rsid w:val="00207E91"/>
    <w:rsid w:val="00211953"/>
    <w:rsid w:val="00255456"/>
    <w:rsid w:val="00263E30"/>
    <w:rsid w:val="0026791C"/>
    <w:rsid w:val="00290925"/>
    <w:rsid w:val="002B0442"/>
    <w:rsid w:val="002C3A45"/>
    <w:rsid w:val="002C46E6"/>
    <w:rsid w:val="002D3062"/>
    <w:rsid w:val="002E7CF4"/>
    <w:rsid w:val="00391A60"/>
    <w:rsid w:val="003A4635"/>
    <w:rsid w:val="003C3B87"/>
    <w:rsid w:val="00430EDE"/>
    <w:rsid w:val="00471273"/>
    <w:rsid w:val="00471927"/>
    <w:rsid w:val="005014AB"/>
    <w:rsid w:val="0050190C"/>
    <w:rsid w:val="00542F44"/>
    <w:rsid w:val="00546497"/>
    <w:rsid w:val="00556F90"/>
    <w:rsid w:val="005A485A"/>
    <w:rsid w:val="005A7D09"/>
    <w:rsid w:val="005C45F4"/>
    <w:rsid w:val="005E0E19"/>
    <w:rsid w:val="005E1D04"/>
    <w:rsid w:val="00657D08"/>
    <w:rsid w:val="0067699A"/>
    <w:rsid w:val="00676DAB"/>
    <w:rsid w:val="006878B0"/>
    <w:rsid w:val="006C24D8"/>
    <w:rsid w:val="006C6BB1"/>
    <w:rsid w:val="006D5C71"/>
    <w:rsid w:val="007261DF"/>
    <w:rsid w:val="007304D1"/>
    <w:rsid w:val="00772CDB"/>
    <w:rsid w:val="0077488D"/>
    <w:rsid w:val="00794E93"/>
    <w:rsid w:val="00795B4F"/>
    <w:rsid w:val="008222E6"/>
    <w:rsid w:val="008274F5"/>
    <w:rsid w:val="00842E3D"/>
    <w:rsid w:val="008471E6"/>
    <w:rsid w:val="0085082D"/>
    <w:rsid w:val="00867ECE"/>
    <w:rsid w:val="00875F87"/>
    <w:rsid w:val="008772C8"/>
    <w:rsid w:val="008C2571"/>
    <w:rsid w:val="008F068B"/>
    <w:rsid w:val="00900711"/>
    <w:rsid w:val="00903782"/>
    <w:rsid w:val="009120C5"/>
    <w:rsid w:val="00934DFB"/>
    <w:rsid w:val="00995421"/>
    <w:rsid w:val="009A2F88"/>
    <w:rsid w:val="009B671D"/>
    <w:rsid w:val="009B770F"/>
    <w:rsid w:val="009E0008"/>
    <w:rsid w:val="009E5CD6"/>
    <w:rsid w:val="00A03848"/>
    <w:rsid w:val="00A20FE9"/>
    <w:rsid w:val="00A500E5"/>
    <w:rsid w:val="00A6582F"/>
    <w:rsid w:val="00A7295B"/>
    <w:rsid w:val="00A8748A"/>
    <w:rsid w:val="00A97A9F"/>
    <w:rsid w:val="00AC46C6"/>
    <w:rsid w:val="00B039A5"/>
    <w:rsid w:val="00B40368"/>
    <w:rsid w:val="00B554B2"/>
    <w:rsid w:val="00B66F7F"/>
    <w:rsid w:val="00BA6134"/>
    <w:rsid w:val="00BE2A9D"/>
    <w:rsid w:val="00BE742F"/>
    <w:rsid w:val="00BF241D"/>
    <w:rsid w:val="00BF435F"/>
    <w:rsid w:val="00BF4AE8"/>
    <w:rsid w:val="00C00ECC"/>
    <w:rsid w:val="00C05F51"/>
    <w:rsid w:val="00C34CE5"/>
    <w:rsid w:val="00C64FEF"/>
    <w:rsid w:val="00CA2F59"/>
    <w:rsid w:val="00CB0D0C"/>
    <w:rsid w:val="00CB5D2F"/>
    <w:rsid w:val="00CC6FAC"/>
    <w:rsid w:val="00CD05FD"/>
    <w:rsid w:val="00CF7EA6"/>
    <w:rsid w:val="00D02173"/>
    <w:rsid w:val="00D0590F"/>
    <w:rsid w:val="00D17880"/>
    <w:rsid w:val="00D20AA0"/>
    <w:rsid w:val="00D2132C"/>
    <w:rsid w:val="00D35705"/>
    <w:rsid w:val="00D362FD"/>
    <w:rsid w:val="00D75C1A"/>
    <w:rsid w:val="00D775BE"/>
    <w:rsid w:val="00D90F1A"/>
    <w:rsid w:val="00DB0942"/>
    <w:rsid w:val="00DC4CEA"/>
    <w:rsid w:val="00DD1960"/>
    <w:rsid w:val="00DF3C9E"/>
    <w:rsid w:val="00DF7955"/>
    <w:rsid w:val="00E07808"/>
    <w:rsid w:val="00E133C2"/>
    <w:rsid w:val="00E17505"/>
    <w:rsid w:val="00E21528"/>
    <w:rsid w:val="00E322ED"/>
    <w:rsid w:val="00E32FDF"/>
    <w:rsid w:val="00E34FAB"/>
    <w:rsid w:val="00E622D0"/>
    <w:rsid w:val="00E74BF8"/>
    <w:rsid w:val="00E91B28"/>
    <w:rsid w:val="00E96A40"/>
    <w:rsid w:val="00EA1269"/>
    <w:rsid w:val="00EA4A40"/>
    <w:rsid w:val="00ED693F"/>
    <w:rsid w:val="00EE3A96"/>
    <w:rsid w:val="00F138C5"/>
    <w:rsid w:val="00F170EA"/>
    <w:rsid w:val="00F20CCD"/>
    <w:rsid w:val="00F2150E"/>
    <w:rsid w:val="00F30C17"/>
    <w:rsid w:val="00F36BE5"/>
    <w:rsid w:val="00F5269A"/>
    <w:rsid w:val="00F56B5A"/>
    <w:rsid w:val="00F6718D"/>
    <w:rsid w:val="00F87955"/>
    <w:rsid w:val="00FC087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5082D"/>
    <w:rPr>
      <w:u w:val="single"/>
    </w:rPr>
  </w:style>
  <w:style w:type="table" w:customStyle="1" w:styleId="TableNormal">
    <w:name w:val="Table Normal"/>
    <w:rsid w:val="0085082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HeaderFooter">
    <w:name w:val="Header &amp; Footer"/>
    <w:rsid w:val="0085082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paragraph" w:styleId="Pieddepage">
    <w:name w:val="footer"/>
    <w:link w:val="PieddepageCar"/>
    <w:rsid w:val="0085082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fr-FR"/>
    </w:rPr>
  </w:style>
  <w:style w:type="character" w:customStyle="1" w:styleId="PieddepageCar">
    <w:name w:val="Pied de page Car"/>
    <w:basedOn w:val="Policepardfaut"/>
    <w:link w:val="Pieddepage"/>
    <w:rsid w:val="0085082D"/>
    <w:rPr>
      <w:rFonts w:ascii="Calibri" w:eastAsia="Calibri" w:hAnsi="Calibri" w:cs="Calibri"/>
      <w:color w:val="000000"/>
      <w:u w:color="000000"/>
      <w:bdr w:val="nil"/>
      <w:lang w:eastAsia="fr-FR"/>
    </w:rPr>
  </w:style>
  <w:style w:type="paragraph" w:customStyle="1" w:styleId="Body">
    <w:name w:val="Body"/>
    <w:rsid w:val="0085082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fr-FR"/>
    </w:rPr>
  </w:style>
  <w:style w:type="paragraph" w:styleId="Paragraphedeliste">
    <w:name w:val="List Paragraph"/>
    <w:rsid w:val="0085082D"/>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fr-FR"/>
    </w:rPr>
  </w:style>
  <w:style w:type="numbering" w:customStyle="1" w:styleId="ImportedStyle1">
    <w:name w:val="Imported Style 1"/>
    <w:rsid w:val="0085082D"/>
    <w:pPr>
      <w:numPr>
        <w:numId w:val="1"/>
      </w:numPr>
    </w:pPr>
  </w:style>
  <w:style w:type="numbering" w:customStyle="1" w:styleId="ImportedStyle2">
    <w:name w:val="Imported Style 2"/>
    <w:rsid w:val="0085082D"/>
    <w:pPr>
      <w:numPr>
        <w:numId w:val="3"/>
      </w:numPr>
    </w:pPr>
  </w:style>
  <w:style w:type="numbering" w:customStyle="1" w:styleId="ImportedStyle3">
    <w:name w:val="Imported Style 3"/>
    <w:rsid w:val="0085082D"/>
    <w:pPr>
      <w:numPr>
        <w:numId w:val="5"/>
      </w:numPr>
    </w:pPr>
  </w:style>
  <w:style w:type="numbering" w:customStyle="1" w:styleId="ImportedStyle4">
    <w:name w:val="Imported Style 4"/>
    <w:rsid w:val="0085082D"/>
    <w:pPr>
      <w:numPr>
        <w:numId w:val="7"/>
      </w:numPr>
    </w:pPr>
  </w:style>
  <w:style w:type="paragraph" w:styleId="En-tte">
    <w:name w:val="header"/>
    <w:basedOn w:val="Normal"/>
    <w:link w:val="En-tteCar"/>
    <w:uiPriority w:val="99"/>
    <w:unhideWhenUsed/>
    <w:rsid w:val="00B554B2"/>
    <w:pPr>
      <w:tabs>
        <w:tab w:val="center" w:pos="4536"/>
        <w:tab w:val="right" w:pos="9072"/>
      </w:tabs>
      <w:spacing w:after="0" w:line="240" w:lineRule="auto"/>
    </w:pPr>
  </w:style>
  <w:style w:type="character" w:customStyle="1" w:styleId="En-tteCar">
    <w:name w:val="En-tête Car"/>
    <w:basedOn w:val="Policepardfaut"/>
    <w:link w:val="En-tte"/>
    <w:uiPriority w:val="99"/>
    <w:rsid w:val="00B554B2"/>
  </w:style>
  <w:style w:type="paragraph" w:styleId="Rvision">
    <w:name w:val="Revision"/>
    <w:hidden/>
    <w:uiPriority w:val="99"/>
    <w:semiHidden/>
    <w:rsid w:val="00B554B2"/>
    <w:pPr>
      <w:spacing w:after="0" w:line="240" w:lineRule="auto"/>
    </w:pPr>
  </w:style>
  <w:style w:type="paragraph" w:styleId="Textedebulles">
    <w:name w:val="Balloon Text"/>
    <w:basedOn w:val="Normal"/>
    <w:link w:val="TextedebullesCar"/>
    <w:uiPriority w:val="99"/>
    <w:semiHidden/>
    <w:unhideWhenUsed/>
    <w:rsid w:val="00B554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54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5082D"/>
    <w:rPr>
      <w:u w:val="single"/>
    </w:rPr>
  </w:style>
  <w:style w:type="table" w:customStyle="1" w:styleId="TableNormal">
    <w:name w:val="Table Normal"/>
    <w:rsid w:val="0085082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HeaderFooter">
    <w:name w:val="Header &amp; Footer"/>
    <w:rsid w:val="0085082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paragraph" w:styleId="Pieddepage">
    <w:name w:val="footer"/>
    <w:link w:val="PieddepageCar"/>
    <w:rsid w:val="0085082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fr-FR"/>
    </w:rPr>
  </w:style>
  <w:style w:type="character" w:customStyle="1" w:styleId="PieddepageCar">
    <w:name w:val="Pied de page Car"/>
    <w:basedOn w:val="Policepardfaut"/>
    <w:link w:val="Pieddepage"/>
    <w:rsid w:val="0085082D"/>
    <w:rPr>
      <w:rFonts w:ascii="Calibri" w:eastAsia="Calibri" w:hAnsi="Calibri" w:cs="Calibri"/>
      <w:color w:val="000000"/>
      <w:u w:color="000000"/>
      <w:bdr w:val="nil"/>
      <w:lang w:eastAsia="fr-FR"/>
    </w:rPr>
  </w:style>
  <w:style w:type="paragraph" w:customStyle="1" w:styleId="Body">
    <w:name w:val="Body"/>
    <w:rsid w:val="0085082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fr-FR"/>
    </w:rPr>
  </w:style>
  <w:style w:type="paragraph" w:styleId="Paragraphedeliste">
    <w:name w:val="List Paragraph"/>
    <w:rsid w:val="0085082D"/>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fr-FR"/>
    </w:rPr>
  </w:style>
  <w:style w:type="numbering" w:customStyle="1" w:styleId="ImportedStyle1">
    <w:name w:val="Imported Style 1"/>
    <w:rsid w:val="0085082D"/>
    <w:pPr>
      <w:numPr>
        <w:numId w:val="1"/>
      </w:numPr>
    </w:pPr>
  </w:style>
  <w:style w:type="numbering" w:customStyle="1" w:styleId="ImportedStyle2">
    <w:name w:val="Imported Style 2"/>
    <w:rsid w:val="0085082D"/>
    <w:pPr>
      <w:numPr>
        <w:numId w:val="3"/>
      </w:numPr>
    </w:pPr>
  </w:style>
  <w:style w:type="numbering" w:customStyle="1" w:styleId="ImportedStyle3">
    <w:name w:val="Imported Style 3"/>
    <w:rsid w:val="0085082D"/>
    <w:pPr>
      <w:numPr>
        <w:numId w:val="5"/>
      </w:numPr>
    </w:pPr>
  </w:style>
  <w:style w:type="numbering" w:customStyle="1" w:styleId="ImportedStyle4">
    <w:name w:val="Imported Style 4"/>
    <w:rsid w:val="0085082D"/>
    <w:pPr>
      <w:numPr>
        <w:numId w:val="7"/>
      </w:numPr>
    </w:pPr>
  </w:style>
  <w:style w:type="paragraph" w:styleId="En-tte">
    <w:name w:val="header"/>
    <w:basedOn w:val="Normal"/>
    <w:link w:val="En-tteCar"/>
    <w:uiPriority w:val="99"/>
    <w:unhideWhenUsed/>
    <w:rsid w:val="00B554B2"/>
    <w:pPr>
      <w:tabs>
        <w:tab w:val="center" w:pos="4536"/>
        <w:tab w:val="right" w:pos="9072"/>
      </w:tabs>
      <w:spacing w:after="0" w:line="240" w:lineRule="auto"/>
    </w:pPr>
  </w:style>
  <w:style w:type="character" w:customStyle="1" w:styleId="En-tteCar">
    <w:name w:val="En-tête Car"/>
    <w:basedOn w:val="Policepardfaut"/>
    <w:link w:val="En-tte"/>
    <w:uiPriority w:val="99"/>
    <w:rsid w:val="00B554B2"/>
  </w:style>
  <w:style w:type="paragraph" w:styleId="Rvision">
    <w:name w:val="Revision"/>
    <w:hidden/>
    <w:uiPriority w:val="99"/>
    <w:semiHidden/>
    <w:rsid w:val="00B554B2"/>
    <w:pPr>
      <w:spacing w:after="0" w:line="240" w:lineRule="auto"/>
    </w:pPr>
  </w:style>
  <w:style w:type="paragraph" w:styleId="Textedebulles">
    <w:name w:val="Balloon Text"/>
    <w:basedOn w:val="Normal"/>
    <w:link w:val="TextedebullesCar"/>
    <w:uiPriority w:val="99"/>
    <w:semiHidden/>
    <w:unhideWhenUsed/>
    <w:rsid w:val="00B554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54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fgicoted'ivoir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B8EA-F86A-429E-A1DF-0DA714CA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2368</Words>
  <Characters>13026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15364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 Camara</dc:creator>
  <cp:lastModifiedBy>FANNY Salyou /DDT/DR </cp:lastModifiedBy>
  <cp:revision>2</cp:revision>
  <cp:lastPrinted>2019-07-29T15:17:00Z</cp:lastPrinted>
  <dcterms:created xsi:type="dcterms:W3CDTF">2019-07-29T23:36:00Z</dcterms:created>
  <dcterms:modified xsi:type="dcterms:W3CDTF">2019-07-29T23:36:00Z</dcterms:modified>
</cp:coreProperties>
</file>